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6" w:rsidRDefault="005356E6" w:rsidP="005356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Prot.</w:t>
      </w:r>
      <w:r w:rsidR="00EE054E">
        <w:rPr>
          <w:rFonts w:ascii="Times New Roman" w:hAnsi="Times New Roman" w:cs="Times New Roman"/>
        </w:rPr>
        <w:t xml:space="preserve"> </w:t>
      </w:r>
      <w:r w:rsidR="00560AF6">
        <w:rPr>
          <w:rFonts w:ascii="Times New Roman" w:hAnsi="Times New Roman" w:cs="Times New Roman"/>
        </w:rPr>
        <w:t>12272</w:t>
      </w:r>
    </w:p>
    <w:p w:rsidR="005356E6" w:rsidRPr="00EF08AC" w:rsidRDefault="005356E6" w:rsidP="005356E6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  <w:r w:rsidRPr="00DF4F53">
        <w:rPr>
          <w:snapToGrid w:val="0"/>
        </w:rPr>
        <w:t xml:space="preserve"> </w:t>
      </w:r>
      <w:r w:rsidRPr="00EF08AC">
        <w:rPr>
          <w:snapToGrid w:val="0"/>
          <w:color w:val="002060"/>
        </w:rPr>
        <w:object w:dxaOrig="3690" w:dyaOrig="1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6.5pt" o:ole="" fillcolor="window">
            <v:imagedata r:id="rId5" o:title=""/>
          </v:shape>
          <o:OLEObject Type="Embed" ProgID="PBrush" ShapeID="_x0000_i1025" DrawAspect="Content" ObjectID="_1575121507" r:id="rId6"/>
        </w:object>
      </w:r>
      <w:r w:rsidRPr="00EF08AC">
        <w:rPr>
          <w:snapToGrid w:val="0"/>
          <w:color w:val="002060"/>
        </w:rPr>
        <w:t>PARMA</w:t>
      </w:r>
    </w:p>
    <w:p w:rsidR="005356E6" w:rsidRDefault="005356E6" w:rsidP="005356E6">
      <w:pPr>
        <w:spacing w:after="0" w:line="240" w:lineRule="auto"/>
        <w:rPr>
          <w:rFonts w:ascii="Times New Roman" w:hAnsi="Times New Roman" w:cs="Times New Roman"/>
        </w:rPr>
      </w:pPr>
    </w:p>
    <w:p w:rsidR="005356E6" w:rsidRPr="005E784D" w:rsidRDefault="005356E6" w:rsidP="005356E6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84D">
        <w:rPr>
          <w:rFonts w:ascii="Times New Roman" w:hAnsi="Times New Roman" w:cs="Times New Roman"/>
          <w:b/>
          <w:sz w:val="32"/>
          <w:szCs w:val="32"/>
        </w:rPr>
        <w:t>SETTORI SPECIALI</w:t>
      </w:r>
    </w:p>
    <w:p w:rsidR="00E70CF3" w:rsidRDefault="005356E6" w:rsidP="00E70CF3">
      <w:pPr>
        <w:spacing w:after="0"/>
        <w:jc w:val="both"/>
        <w:rPr>
          <w:rFonts w:ascii="Times New Roman" w:hAnsi="Times New Roman" w:cs="Times New Roman"/>
          <w:b/>
        </w:rPr>
      </w:pPr>
      <w:r w:rsidRPr="00064085">
        <w:rPr>
          <w:rFonts w:ascii="Times New Roman" w:hAnsi="Times New Roman" w:cs="Times New Roman"/>
          <w:b/>
        </w:rPr>
        <w:t xml:space="preserve">AVVISO ESPLORATIVO PER MANIFESTAZIONE DI INTERESSE FINALIZZATA </w:t>
      </w:r>
      <w:r w:rsidR="00E70CF3">
        <w:rPr>
          <w:rFonts w:ascii="Times New Roman" w:hAnsi="Times New Roman" w:cs="Times New Roman"/>
          <w:b/>
        </w:rPr>
        <w:t>ALL</w:t>
      </w:r>
      <w:r w:rsidR="00E70CF3" w:rsidRPr="00E70CF3">
        <w:rPr>
          <w:rFonts w:ascii="Times New Roman" w:hAnsi="Times New Roman" w:cs="Times New Roman"/>
          <w:b/>
        </w:rPr>
        <w:t xml:space="preserve">’AFFIDAMENTO, </w:t>
      </w:r>
      <w:r w:rsidR="00E70CF3" w:rsidRPr="00064085">
        <w:rPr>
          <w:rFonts w:ascii="Times New Roman" w:hAnsi="Times New Roman" w:cs="Times New Roman"/>
          <w:b/>
        </w:rPr>
        <w:t>TRAMITE PROCEDUR</w:t>
      </w:r>
      <w:r w:rsidR="00E70CF3">
        <w:rPr>
          <w:rFonts w:ascii="Times New Roman" w:hAnsi="Times New Roman" w:cs="Times New Roman"/>
          <w:b/>
        </w:rPr>
        <w:t xml:space="preserve">A DI GARA EX ART. 36, COMMA 2, </w:t>
      </w:r>
      <w:r w:rsidR="00E70CF3" w:rsidRPr="00064085">
        <w:rPr>
          <w:rFonts w:ascii="Times New Roman" w:hAnsi="Times New Roman" w:cs="Times New Roman"/>
          <w:b/>
        </w:rPr>
        <w:t>LETTERA b) D.LGS. 50/2016</w:t>
      </w:r>
      <w:r w:rsidR="00E70CF3">
        <w:rPr>
          <w:rFonts w:ascii="Times New Roman" w:hAnsi="Times New Roman" w:cs="Times New Roman"/>
          <w:b/>
        </w:rPr>
        <w:t xml:space="preserve">, </w:t>
      </w:r>
      <w:r w:rsidR="00E70CF3" w:rsidRPr="00E70CF3">
        <w:rPr>
          <w:rFonts w:ascii="Times New Roman" w:hAnsi="Times New Roman" w:cs="Times New Roman"/>
          <w:b/>
        </w:rPr>
        <w:t xml:space="preserve">DEL SERVIZIO DI </w:t>
      </w:r>
      <w:r w:rsidR="00C50E2B">
        <w:rPr>
          <w:rFonts w:ascii="Times New Roman" w:hAnsi="Times New Roman" w:cs="Times New Roman"/>
          <w:b/>
        </w:rPr>
        <w:t xml:space="preserve">FORMAZIONE </w:t>
      </w:r>
      <w:r w:rsidR="00FC2FCB">
        <w:rPr>
          <w:rFonts w:ascii="Times New Roman" w:hAnsi="Times New Roman" w:cs="Times New Roman"/>
          <w:b/>
        </w:rPr>
        <w:t>FINANZIA</w:t>
      </w:r>
      <w:r w:rsidR="00542164">
        <w:rPr>
          <w:rFonts w:ascii="Times New Roman" w:hAnsi="Times New Roman" w:cs="Times New Roman"/>
          <w:b/>
        </w:rPr>
        <w:t>T</w:t>
      </w:r>
      <w:r w:rsidR="00FC2FCB">
        <w:rPr>
          <w:rFonts w:ascii="Times New Roman" w:hAnsi="Times New Roman" w:cs="Times New Roman"/>
          <w:b/>
        </w:rPr>
        <w:t xml:space="preserve">A </w:t>
      </w:r>
      <w:r w:rsidR="00542164">
        <w:rPr>
          <w:rFonts w:ascii="Times New Roman" w:hAnsi="Times New Roman" w:cs="Times New Roman"/>
          <w:b/>
        </w:rPr>
        <w:t xml:space="preserve">PRINCIPALMENTE </w:t>
      </w:r>
      <w:r w:rsidR="006849BF">
        <w:rPr>
          <w:rFonts w:ascii="Times New Roman" w:hAnsi="Times New Roman" w:cs="Times New Roman"/>
          <w:b/>
        </w:rPr>
        <w:t>IN</w:t>
      </w:r>
      <w:r w:rsidR="00EE3086">
        <w:rPr>
          <w:rFonts w:ascii="Times New Roman" w:hAnsi="Times New Roman" w:cs="Times New Roman"/>
          <w:b/>
        </w:rPr>
        <w:t xml:space="preserve">                 </w:t>
      </w:r>
      <w:r w:rsidR="006849BF">
        <w:rPr>
          <w:rFonts w:ascii="Times New Roman" w:hAnsi="Times New Roman" w:cs="Times New Roman"/>
          <w:b/>
        </w:rPr>
        <w:t xml:space="preserve"> E</w:t>
      </w:r>
      <w:r w:rsidR="00EE3086">
        <w:rPr>
          <w:rFonts w:ascii="Times New Roman" w:hAnsi="Times New Roman" w:cs="Times New Roman"/>
          <w:b/>
        </w:rPr>
        <w:t>-</w:t>
      </w:r>
      <w:r w:rsidR="006849BF">
        <w:rPr>
          <w:rFonts w:ascii="Times New Roman" w:hAnsi="Times New Roman" w:cs="Times New Roman"/>
          <w:b/>
        </w:rPr>
        <w:t xml:space="preserve">LEARNINIG </w:t>
      </w:r>
      <w:r w:rsidR="00FC2FCB">
        <w:rPr>
          <w:rFonts w:ascii="Times New Roman" w:hAnsi="Times New Roman" w:cs="Times New Roman"/>
          <w:b/>
        </w:rPr>
        <w:t>NELL’ANNO 2018</w:t>
      </w:r>
    </w:p>
    <w:p w:rsidR="005356E6" w:rsidRPr="00E70CF3" w:rsidRDefault="005356E6" w:rsidP="00E70CF3">
      <w:pPr>
        <w:spacing w:after="0"/>
        <w:jc w:val="both"/>
        <w:rPr>
          <w:rFonts w:ascii="Times New Roman" w:hAnsi="Times New Roman" w:cs="Times New Roman"/>
          <w:b/>
        </w:rPr>
      </w:pPr>
    </w:p>
    <w:p w:rsidR="00E70CF3" w:rsidRPr="00064085" w:rsidRDefault="00E70CF3" w:rsidP="005356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56E6" w:rsidRPr="001A17C6" w:rsidRDefault="005356E6" w:rsidP="005356E6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A17C6">
        <w:rPr>
          <w:rFonts w:ascii="Times New Roman" w:hAnsi="Times New Roman" w:cs="Times New Roman"/>
          <w:b/>
        </w:rPr>
        <w:t>Ente aggiudicatore</w:t>
      </w:r>
      <w:r w:rsidRPr="001A17C6">
        <w:rPr>
          <w:rFonts w:ascii="Times New Roman" w:hAnsi="Times New Roman" w:cs="Times New Roman"/>
        </w:rPr>
        <w:t xml:space="preserve">: TEP S.p.A. via Taro, 12 – 43125 Parma – tel. 0521/2141 – fax 0521/214444 – 214333, sito web </w:t>
      </w:r>
      <w:hyperlink r:id="rId7" w:history="1">
        <w:r w:rsidRPr="001A17C6">
          <w:rPr>
            <w:rStyle w:val="Collegamentoipertestuale"/>
            <w:rFonts w:ascii="Times New Roman" w:hAnsi="Times New Roman" w:cs="Times New Roman"/>
          </w:rPr>
          <w:t>www.tep.pr.it</w:t>
        </w:r>
      </w:hyperlink>
      <w:r w:rsidRPr="001A17C6">
        <w:rPr>
          <w:rFonts w:ascii="Times New Roman" w:hAnsi="Times New Roman" w:cs="Times New Roman"/>
        </w:rPr>
        <w:t xml:space="preserve"> , e-mail </w:t>
      </w:r>
      <w:hyperlink r:id="rId8" w:history="1">
        <w:r w:rsidRPr="001A17C6">
          <w:rPr>
            <w:rStyle w:val="Collegamentoipertestuale"/>
            <w:rFonts w:ascii="Times New Roman" w:hAnsi="Times New Roman" w:cs="Times New Roman"/>
          </w:rPr>
          <w:t>tep@tep.pr.it</w:t>
        </w:r>
      </w:hyperlink>
      <w:r w:rsidRPr="001A17C6">
        <w:rPr>
          <w:rFonts w:ascii="Times New Roman" w:hAnsi="Times New Roman" w:cs="Times New Roman"/>
        </w:rPr>
        <w:t xml:space="preserve"> ; e-mail PEC </w:t>
      </w:r>
      <w:hyperlink r:id="rId9" w:history="1">
        <w:r w:rsidRPr="001A17C6">
          <w:rPr>
            <w:rStyle w:val="Collegamentoipertestuale"/>
            <w:rFonts w:ascii="Times New Roman" w:hAnsi="Times New Roman" w:cs="Times New Roman"/>
          </w:rPr>
          <w:t>tepspa@postecert.it</w:t>
        </w:r>
      </w:hyperlink>
      <w:r w:rsidRPr="001A17C6">
        <w:rPr>
          <w:rFonts w:ascii="Times New Roman" w:hAnsi="Times New Roman" w:cs="Times New Roman"/>
        </w:rPr>
        <w:t xml:space="preserve"> </w:t>
      </w:r>
    </w:p>
    <w:p w:rsidR="005356E6" w:rsidRPr="00FC2FCB" w:rsidRDefault="005356E6" w:rsidP="00FC2FCB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FC2FCB">
        <w:rPr>
          <w:rFonts w:ascii="Times New Roman" w:hAnsi="Times New Roman" w:cs="Times New Roman"/>
          <w:b/>
        </w:rPr>
        <w:t>Oggetto dell’avviso</w:t>
      </w:r>
      <w:r w:rsidRPr="00FC2FCB">
        <w:rPr>
          <w:rFonts w:ascii="Times New Roman" w:hAnsi="Times New Roman" w:cs="Times New Roman"/>
        </w:rPr>
        <w:t xml:space="preserve">: si intende acquisire la manifestazione di interesse da parte di operatori </w:t>
      </w:r>
      <w:r w:rsidRPr="00FC2FCB">
        <w:rPr>
          <w:rFonts w:ascii="Times New Roman" w:hAnsi="Times New Roman" w:cs="Times New Roman"/>
          <w:b/>
        </w:rPr>
        <w:t>economici</w:t>
      </w:r>
      <w:r w:rsidRPr="00FC2FCB">
        <w:rPr>
          <w:rFonts w:ascii="Times New Roman" w:hAnsi="Times New Roman" w:cs="Times New Roman"/>
        </w:rPr>
        <w:t xml:space="preserve"> finalizzata all’affidamento, tramite procedura ex art. 36, comma 2, lettera b), del </w:t>
      </w:r>
      <w:proofErr w:type="gramStart"/>
      <w:r w:rsidRPr="00FC2FCB">
        <w:rPr>
          <w:rFonts w:ascii="Times New Roman" w:hAnsi="Times New Roman" w:cs="Times New Roman"/>
        </w:rPr>
        <w:t>D.Lgs</w:t>
      </w:r>
      <w:proofErr w:type="gramEnd"/>
      <w:r w:rsidRPr="00FC2FCB">
        <w:rPr>
          <w:rFonts w:ascii="Times New Roman" w:hAnsi="Times New Roman" w:cs="Times New Roman"/>
        </w:rPr>
        <w:t>. 50/2016</w:t>
      </w:r>
      <w:r w:rsidR="00983678" w:rsidRPr="00FC2FCB">
        <w:rPr>
          <w:rFonts w:ascii="Times New Roman" w:hAnsi="Times New Roman" w:cs="Times New Roman"/>
        </w:rPr>
        <w:t xml:space="preserve"> e s.m.i.</w:t>
      </w:r>
      <w:r w:rsidRPr="00FC2FCB">
        <w:rPr>
          <w:rFonts w:ascii="Times New Roman" w:hAnsi="Times New Roman" w:cs="Times New Roman"/>
        </w:rPr>
        <w:t xml:space="preserve">, </w:t>
      </w:r>
      <w:r w:rsidR="00607815" w:rsidRPr="00FC2FCB">
        <w:rPr>
          <w:rFonts w:ascii="Times New Roman" w:hAnsi="Times New Roman" w:cs="Times New Roman"/>
        </w:rPr>
        <w:t>del servizio di</w:t>
      </w:r>
      <w:r w:rsidR="00983678" w:rsidRPr="00FC2FCB">
        <w:rPr>
          <w:rFonts w:ascii="Times New Roman" w:hAnsi="Times New Roman" w:cs="Times New Roman"/>
        </w:rPr>
        <w:t xml:space="preserve"> formazione</w:t>
      </w:r>
      <w:r w:rsidR="00FC2FCB">
        <w:rPr>
          <w:rFonts w:ascii="Times New Roman" w:hAnsi="Times New Roman" w:cs="Times New Roman"/>
        </w:rPr>
        <w:t xml:space="preserve"> </w:t>
      </w:r>
      <w:r w:rsidR="00983678" w:rsidRPr="00FC2FCB">
        <w:rPr>
          <w:rFonts w:ascii="Times New Roman" w:hAnsi="Times New Roman" w:cs="Times New Roman"/>
        </w:rPr>
        <w:t>finanziata</w:t>
      </w:r>
      <w:r w:rsidR="00A612DB" w:rsidRPr="00FC2FCB">
        <w:rPr>
          <w:rFonts w:ascii="Times New Roman" w:hAnsi="Times New Roman" w:cs="Times New Roman"/>
        </w:rPr>
        <w:t xml:space="preserve"> </w:t>
      </w:r>
      <w:r w:rsidR="00FC5DEE" w:rsidRPr="00FC2FCB">
        <w:rPr>
          <w:rFonts w:ascii="Times New Roman" w:hAnsi="Times New Roman" w:cs="Times New Roman"/>
        </w:rPr>
        <w:t xml:space="preserve">totalmente </w:t>
      </w:r>
      <w:r w:rsidR="00A612DB" w:rsidRPr="00FC2FCB">
        <w:rPr>
          <w:rFonts w:ascii="Times New Roman" w:hAnsi="Times New Roman" w:cs="Times New Roman"/>
        </w:rPr>
        <w:t>dal Fondo FONCOOP</w:t>
      </w:r>
      <w:r w:rsidR="00A758DB">
        <w:rPr>
          <w:rFonts w:ascii="Times New Roman" w:hAnsi="Times New Roman" w:cs="Times New Roman"/>
        </w:rPr>
        <w:t xml:space="preserve"> nell’anno 2018.</w:t>
      </w:r>
      <w:r w:rsidR="00607815" w:rsidRPr="00FC2FCB">
        <w:rPr>
          <w:rFonts w:ascii="Times New Roman" w:hAnsi="Times New Roman" w:cs="Times New Roman"/>
          <w:b/>
        </w:rPr>
        <w:t xml:space="preserve"> </w:t>
      </w:r>
    </w:p>
    <w:p w:rsidR="00714D86" w:rsidRDefault="00714D86" w:rsidP="00FC2FCB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FC2FCB">
        <w:rPr>
          <w:rFonts w:ascii="Times New Roman" w:hAnsi="Times New Roman" w:cs="Times New Roman"/>
          <w:b/>
          <w:bCs/>
        </w:rPr>
        <w:t xml:space="preserve">Descrizione </w:t>
      </w:r>
      <w:r w:rsidR="00A612DB" w:rsidRPr="00FC2FCB">
        <w:rPr>
          <w:rFonts w:ascii="Times New Roman" w:hAnsi="Times New Roman" w:cs="Times New Roman"/>
          <w:b/>
          <w:bCs/>
        </w:rPr>
        <w:t xml:space="preserve">sommaria </w:t>
      </w:r>
      <w:r w:rsidRPr="00FC2FCB">
        <w:rPr>
          <w:rFonts w:ascii="Times New Roman" w:hAnsi="Times New Roman" w:cs="Times New Roman"/>
          <w:b/>
          <w:bCs/>
        </w:rPr>
        <w:t xml:space="preserve">del </w:t>
      </w:r>
      <w:r w:rsidR="00A612DB" w:rsidRPr="00FC2FCB">
        <w:rPr>
          <w:rFonts w:ascii="Times New Roman" w:hAnsi="Times New Roman" w:cs="Times New Roman"/>
          <w:b/>
          <w:bCs/>
        </w:rPr>
        <w:t>servizio</w:t>
      </w:r>
      <w:r>
        <w:t>:</w:t>
      </w:r>
    </w:p>
    <w:p w:rsidR="008C6040" w:rsidRDefault="008C6040" w:rsidP="00FC2FCB">
      <w:pPr>
        <w:pStyle w:val="Corpotesto"/>
        <w:numPr>
          <w:ilvl w:val="0"/>
          <w:numId w:val="5"/>
        </w:numPr>
        <w:tabs>
          <w:tab w:val="clear" w:pos="1004"/>
          <w:tab w:val="clear" w:pos="1418"/>
          <w:tab w:val="num" w:pos="851"/>
        </w:tabs>
        <w:ind w:left="851" w:hanging="284"/>
      </w:pPr>
      <w:r>
        <w:t xml:space="preserve">i temi formativi </w:t>
      </w:r>
      <w:proofErr w:type="gramStart"/>
      <w:r>
        <w:t>che  dovranno</w:t>
      </w:r>
      <w:proofErr w:type="gramEnd"/>
      <w:r>
        <w:t xml:space="preserve"> essere trattati dall’aggiudic</w:t>
      </w:r>
      <w:r w:rsidR="00342693">
        <w:t>a</w:t>
      </w:r>
      <w:r>
        <w:t>taria riguarderanno essenzialmente:</w:t>
      </w:r>
    </w:p>
    <w:p w:rsidR="008C6040" w:rsidRDefault="008C6040" w:rsidP="00B00D7A">
      <w:pPr>
        <w:pStyle w:val="Corpotesto"/>
        <w:numPr>
          <w:ilvl w:val="0"/>
          <w:numId w:val="9"/>
        </w:numPr>
        <w:tabs>
          <w:tab w:val="clear" w:pos="851"/>
          <w:tab w:val="clear" w:pos="1418"/>
        </w:tabs>
      </w:pPr>
      <w:r>
        <w:t xml:space="preserve">comunicazione, comportamento, gestione delle situazioni conflittuali per il personale  </w:t>
      </w:r>
      <w:r w:rsidR="00342693">
        <w:t>di TEP a c</w:t>
      </w:r>
      <w:r>
        <w:t>ontat</w:t>
      </w:r>
      <w:r w:rsidR="00342693">
        <w:t>t</w:t>
      </w:r>
      <w:r>
        <w:t>o con l’</w:t>
      </w:r>
      <w:r w:rsidR="00342693">
        <w:t>utenza</w:t>
      </w:r>
      <w:r w:rsidR="002B62E8">
        <w:t xml:space="preserve"> (</w:t>
      </w:r>
      <w:r w:rsidR="00DC3623">
        <w:t xml:space="preserve">circa 450 persone  </w:t>
      </w:r>
      <w:r w:rsidR="002B62E8">
        <w:t>tra cui</w:t>
      </w:r>
      <w:r>
        <w:t xml:space="preserve"> autisti, a</w:t>
      </w:r>
      <w:r w:rsidR="00342693">
        <w:t>d</w:t>
      </w:r>
      <w:r>
        <w:t>detti allo sportello ecc..);</w:t>
      </w:r>
    </w:p>
    <w:p w:rsidR="00EE1A9D" w:rsidRDefault="00EE1A9D" w:rsidP="00B00D7A">
      <w:pPr>
        <w:pStyle w:val="Corpotesto"/>
        <w:numPr>
          <w:ilvl w:val="0"/>
          <w:numId w:val="9"/>
        </w:numPr>
        <w:tabs>
          <w:tab w:val="clear" w:pos="851"/>
          <w:tab w:val="clear" w:pos="1418"/>
        </w:tabs>
      </w:pPr>
      <w:r>
        <w:t>corsi per il conseguimento dell’abilitazione alla guida di vetture filoviarie (</w:t>
      </w:r>
      <w:r w:rsidR="002B62E8">
        <w:t>TEP</w:t>
      </w:r>
      <w:r>
        <w:t xml:space="preserve"> dispone di docenti interni);</w:t>
      </w:r>
    </w:p>
    <w:p w:rsidR="008C6040" w:rsidRDefault="008C6040" w:rsidP="00B00D7A">
      <w:pPr>
        <w:pStyle w:val="Corpotesto"/>
        <w:numPr>
          <w:ilvl w:val="0"/>
          <w:numId w:val="9"/>
        </w:numPr>
        <w:tabs>
          <w:tab w:val="clear" w:pos="851"/>
          <w:tab w:val="clear" w:pos="1418"/>
        </w:tabs>
      </w:pPr>
      <w:r>
        <w:t xml:space="preserve">corsi di </w:t>
      </w:r>
      <w:proofErr w:type="spellStart"/>
      <w:r>
        <w:t>excel</w:t>
      </w:r>
      <w:proofErr w:type="spellEnd"/>
      <w:r>
        <w:t xml:space="preserve"> </w:t>
      </w:r>
      <w:r w:rsidR="00342693">
        <w:t xml:space="preserve">strutturati </w:t>
      </w:r>
      <w:r w:rsidR="00B00CC4">
        <w:t xml:space="preserve">e modulari (quindi sia condotti in aula che in </w:t>
      </w:r>
      <w:proofErr w:type="spellStart"/>
      <w:r w:rsidR="00B00CC4">
        <w:t>e-learninig</w:t>
      </w:r>
      <w:proofErr w:type="spellEnd"/>
      <w:r w:rsidR="00B00CC4">
        <w:t xml:space="preserve">) </w:t>
      </w:r>
      <w:r>
        <w:t>per vari livelli di conoscenza</w:t>
      </w:r>
      <w:r w:rsidR="00DC3623">
        <w:t xml:space="preserve"> (per circa </w:t>
      </w:r>
      <w:r w:rsidR="00B75348">
        <w:t>5</w:t>
      </w:r>
      <w:r w:rsidR="00DC3623">
        <w:t>0 addetti)</w:t>
      </w:r>
      <w:r>
        <w:t>;</w:t>
      </w:r>
    </w:p>
    <w:p w:rsidR="008C6040" w:rsidRDefault="008C6040" w:rsidP="00B00D7A">
      <w:pPr>
        <w:pStyle w:val="Corpotesto"/>
        <w:numPr>
          <w:ilvl w:val="0"/>
          <w:numId w:val="9"/>
        </w:numPr>
        <w:tabs>
          <w:tab w:val="clear" w:pos="851"/>
          <w:tab w:val="clear" w:pos="1418"/>
        </w:tabs>
      </w:pPr>
      <w:r>
        <w:t>aggiornamento su argomenti relativi alla sicurezza sul lavoro</w:t>
      </w:r>
      <w:r w:rsidR="00342693">
        <w:t xml:space="preserve"> per tutto il personale aziendale</w:t>
      </w:r>
      <w:r w:rsidR="00DC3623">
        <w:t xml:space="preserve"> (circa 500 persone)</w:t>
      </w:r>
      <w:r w:rsidR="00342693">
        <w:t>;</w:t>
      </w:r>
    </w:p>
    <w:p w:rsidR="00B75348" w:rsidRDefault="00B75348" w:rsidP="00B00D7A">
      <w:pPr>
        <w:pStyle w:val="Corpotesto"/>
        <w:numPr>
          <w:ilvl w:val="0"/>
          <w:numId w:val="9"/>
        </w:numPr>
        <w:tabs>
          <w:tab w:val="clear" w:pos="851"/>
          <w:tab w:val="clear" w:pos="1418"/>
        </w:tabs>
      </w:pPr>
      <w:r>
        <w:t xml:space="preserve">corsi sui temi del </w:t>
      </w:r>
      <w:proofErr w:type="gramStart"/>
      <w:r>
        <w:t>D.Lgs</w:t>
      </w:r>
      <w:proofErr w:type="gramEnd"/>
      <w:r>
        <w:t>. 231/01, L.190/12 e D</w:t>
      </w:r>
      <w:r w:rsidR="00A61992">
        <w:t>.</w:t>
      </w:r>
      <w:r>
        <w:t>Lgs. 33/13 e sullo Standard SA8000 per i n</w:t>
      </w:r>
      <w:r w:rsidR="002B62E8">
        <w:t>uovi assunti (circa 40 addetti);</w:t>
      </w:r>
    </w:p>
    <w:p w:rsidR="008C6040" w:rsidRDefault="00714D86" w:rsidP="00FC2FCB">
      <w:pPr>
        <w:pStyle w:val="Corpotesto"/>
        <w:numPr>
          <w:ilvl w:val="0"/>
          <w:numId w:val="5"/>
        </w:numPr>
        <w:tabs>
          <w:tab w:val="clear" w:pos="1004"/>
          <w:tab w:val="clear" w:pos="1418"/>
          <w:tab w:val="num" w:pos="851"/>
        </w:tabs>
        <w:ind w:left="851" w:hanging="284"/>
      </w:pPr>
      <w:r>
        <w:t xml:space="preserve">l’aggiudicataria dovrà fornire il servizio di </w:t>
      </w:r>
      <w:r w:rsidR="00F23D95">
        <w:t xml:space="preserve">formazione </w:t>
      </w:r>
      <w:r w:rsidR="00542164">
        <w:t xml:space="preserve">principalmente </w:t>
      </w:r>
      <w:r w:rsidR="00342693">
        <w:t>in e-learning</w:t>
      </w:r>
      <w:r w:rsidR="008C6040">
        <w:t>;</w:t>
      </w:r>
    </w:p>
    <w:p w:rsidR="00FC5DEE" w:rsidRDefault="00A612DB" w:rsidP="00FC2FCB">
      <w:pPr>
        <w:pStyle w:val="Corpotesto"/>
        <w:numPr>
          <w:ilvl w:val="0"/>
          <w:numId w:val="5"/>
        </w:numPr>
        <w:tabs>
          <w:tab w:val="clear" w:pos="1004"/>
          <w:tab w:val="clear" w:pos="1418"/>
          <w:tab w:val="num" w:pos="851"/>
        </w:tabs>
        <w:ind w:left="851" w:hanging="284"/>
      </w:pPr>
      <w:r>
        <w:t>l’aggiudicataria dovrà curare totalmente l</w:t>
      </w:r>
      <w:r w:rsidR="00342693">
        <w:t>a procedura nece</w:t>
      </w:r>
      <w:r w:rsidR="00B00D7A">
        <w:t>ssaria</w:t>
      </w:r>
      <w:r>
        <w:t xml:space="preserve"> </w:t>
      </w:r>
      <w:r w:rsidR="00342693">
        <w:t>per ottene</w:t>
      </w:r>
      <w:r w:rsidR="00B00D7A">
        <w:t>re</w:t>
      </w:r>
      <w:r w:rsidR="00342693">
        <w:t xml:space="preserve"> il finanziamento da</w:t>
      </w:r>
      <w:r w:rsidR="00FC5DEE">
        <w:t xml:space="preserve"> parte del Fondo FONCOOP</w:t>
      </w:r>
      <w:r w:rsidR="00B00D7A">
        <w:t xml:space="preserve"> (progettazione del piano, presentazione dello stesso, gestione e rendicontazione)</w:t>
      </w:r>
      <w:r w:rsidR="00FC5DEE">
        <w:t>.</w:t>
      </w:r>
    </w:p>
    <w:p w:rsidR="005356E6" w:rsidRDefault="005356E6" w:rsidP="00E240FE">
      <w:pPr>
        <w:pStyle w:val="Paragrafoelenco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A17C6">
        <w:rPr>
          <w:rFonts w:ascii="Times New Roman" w:hAnsi="Times New Roman" w:cs="Times New Roman"/>
        </w:rPr>
        <w:t>L’avviso è da intendersi finalizzato esclusivamente alla ricezione di manifestazioni di interesse per favorire la partecipazione e consultazione del maggior numero di operatori potenzialmente interessati.</w:t>
      </w:r>
    </w:p>
    <w:p w:rsidR="001B3238" w:rsidRPr="002F5FB2" w:rsidRDefault="001B3238" w:rsidP="00E240FE">
      <w:pPr>
        <w:pStyle w:val="Paragrafoelenco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L’avviso pertanto non è impegnativo per TEP </w:t>
      </w:r>
      <w:proofErr w:type="spellStart"/>
      <w:proofErr w:type="gramStart"/>
      <w:r>
        <w:rPr>
          <w:rFonts w:ascii="Times New Roman" w:hAnsi="Times New Roman" w:cs="Times New Roman"/>
        </w:rPr>
        <w:t>S,p.A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che si riserva ogni  e più ampia discrezionalità nell’effettuazione della successiva procedu</w:t>
      </w:r>
      <w:r w:rsidR="008A493E">
        <w:rPr>
          <w:rFonts w:ascii="Times New Roman" w:hAnsi="Times New Roman" w:cs="Times New Roman"/>
        </w:rPr>
        <w:t>ra n</w:t>
      </w:r>
      <w:r>
        <w:rPr>
          <w:rFonts w:ascii="Times New Roman" w:hAnsi="Times New Roman" w:cs="Times New Roman"/>
        </w:rPr>
        <w:t xml:space="preserve">egoziata, compresa la facoltà </w:t>
      </w:r>
      <w:r w:rsidR="008A493E">
        <w:rPr>
          <w:rFonts w:ascii="Times New Roman" w:hAnsi="Times New Roman" w:cs="Times New Roman"/>
        </w:rPr>
        <w:t>di non procedere ad alcuna gara.</w:t>
      </w:r>
    </w:p>
    <w:p w:rsidR="005356E6" w:rsidRPr="002A0B36" w:rsidRDefault="005356E6" w:rsidP="005356E6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A0B36">
        <w:rPr>
          <w:rFonts w:ascii="Times New Roman" w:hAnsi="Times New Roman" w:cs="Times New Roman"/>
          <w:b/>
        </w:rPr>
        <w:t>Operatori economici cui è rivolto l’avviso</w:t>
      </w:r>
      <w:r w:rsidRPr="002A0B36">
        <w:rPr>
          <w:rFonts w:ascii="Times New Roman" w:hAnsi="Times New Roman" w:cs="Times New Roman"/>
        </w:rPr>
        <w:t xml:space="preserve">: soggetti di cui all’art. 45 comma 1 e 2 del </w:t>
      </w:r>
      <w:proofErr w:type="gramStart"/>
      <w:r w:rsidRPr="002A0B36">
        <w:rPr>
          <w:rFonts w:ascii="Times New Roman" w:hAnsi="Times New Roman" w:cs="Times New Roman"/>
        </w:rPr>
        <w:t>D.Lgs</w:t>
      </w:r>
      <w:proofErr w:type="gramEnd"/>
      <w:r w:rsidRPr="002A0B36">
        <w:rPr>
          <w:rFonts w:ascii="Times New Roman" w:hAnsi="Times New Roman" w:cs="Times New Roman"/>
        </w:rPr>
        <w:t>. 50/2016, in possesso dei seguenti requisiti:</w:t>
      </w:r>
    </w:p>
    <w:p w:rsidR="005356E6" w:rsidRPr="002A0B36" w:rsidRDefault="005356E6" w:rsidP="005356E6">
      <w:pPr>
        <w:pStyle w:val="Paragrafoelenco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2A0B36">
        <w:rPr>
          <w:rFonts w:ascii="Times New Roman" w:hAnsi="Times New Roman" w:cs="Times New Roman"/>
        </w:rPr>
        <w:t xml:space="preserve">Requisiti generali e insussistenza dei motivi di esclusione, ex art. 80 del </w:t>
      </w:r>
      <w:proofErr w:type="gramStart"/>
      <w:r w:rsidRPr="002A0B36">
        <w:rPr>
          <w:rFonts w:ascii="Times New Roman" w:hAnsi="Times New Roman" w:cs="Times New Roman"/>
        </w:rPr>
        <w:t>D.Lgs</w:t>
      </w:r>
      <w:proofErr w:type="gramEnd"/>
      <w:r w:rsidRPr="002A0B36">
        <w:rPr>
          <w:rFonts w:ascii="Times New Roman" w:hAnsi="Times New Roman" w:cs="Times New Roman"/>
        </w:rPr>
        <w:t>. 50/2016;</w:t>
      </w:r>
    </w:p>
    <w:p w:rsidR="005356E6" w:rsidRPr="001A17C6" w:rsidRDefault="005356E6" w:rsidP="005356E6">
      <w:pPr>
        <w:pStyle w:val="Paragrafoelenco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1A17C6">
        <w:rPr>
          <w:rFonts w:ascii="Times New Roman" w:hAnsi="Times New Roman" w:cs="Times New Roman"/>
        </w:rPr>
        <w:t xml:space="preserve">Requisiti di idoneità professionale (ex art. 83, comma 1, lettera a), del </w:t>
      </w:r>
      <w:proofErr w:type="gramStart"/>
      <w:r w:rsidRPr="001A17C6">
        <w:rPr>
          <w:rFonts w:ascii="Times New Roman" w:hAnsi="Times New Roman" w:cs="Times New Roman"/>
        </w:rPr>
        <w:t>D.Lgs</w:t>
      </w:r>
      <w:proofErr w:type="gramEnd"/>
      <w:r w:rsidRPr="001A17C6">
        <w:rPr>
          <w:rFonts w:ascii="Times New Roman" w:hAnsi="Times New Roman" w:cs="Times New Roman"/>
        </w:rPr>
        <w:t>. 50/2016), come di seguito indicati:</w:t>
      </w:r>
    </w:p>
    <w:p w:rsidR="005356E6" w:rsidRPr="001A17C6" w:rsidRDefault="005356E6" w:rsidP="00BC3EFA">
      <w:pPr>
        <w:pStyle w:val="Paragrafoelenco"/>
        <w:numPr>
          <w:ilvl w:val="0"/>
          <w:numId w:val="3"/>
        </w:numPr>
        <w:spacing w:after="0" w:line="240" w:lineRule="auto"/>
        <w:ind w:left="993" w:hanging="141"/>
        <w:jc w:val="both"/>
        <w:rPr>
          <w:rFonts w:ascii="Times New Roman" w:hAnsi="Times New Roman" w:cs="Times New Roman"/>
        </w:rPr>
      </w:pPr>
      <w:r w:rsidRPr="001A17C6">
        <w:rPr>
          <w:rFonts w:ascii="Times New Roman" w:hAnsi="Times New Roman" w:cs="Times New Roman"/>
        </w:rPr>
        <w:t>iscrizione per attività inerenti al Registro delle imprese della Camera di Commercio, Industria Artigianato e Agricoltura competente;</w:t>
      </w:r>
    </w:p>
    <w:p w:rsidR="00DA70E5" w:rsidRPr="00DA70E5" w:rsidRDefault="005356E6" w:rsidP="00646EA4">
      <w:pPr>
        <w:pStyle w:val="Paragrafoelenco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it-IT"/>
        </w:rPr>
      </w:pPr>
      <w:r w:rsidRPr="001A17C6">
        <w:rPr>
          <w:rFonts w:ascii="Times New Roman" w:hAnsi="Times New Roman" w:cs="Times New Roman"/>
        </w:rPr>
        <w:t xml:space="preserve">Requisiti di capacità tecnica e professionale (ex art. 83, comma 1, lettera c), del </w:t>
      </w:r>
      <w:proofErr w:type="gramStart"/>
      <w:r w:rsidRPr="001A17C6">
        <w:rPr>
          <w:rFonts w:ascii="Times New Roman" w:hAnsi="Times New Roman" w:cs="Times New Roman"/>
        </w:rPr>
        <w:t>D.Lgs</w:t>
      </w:r>
      <w:proofErr w:type="gramEnd"/>
      <w:r w:rsidRPr="001A17C6">
        <w:rPr>
          <w:rFonts w:ascii="Times New Roman" w:hAnsi="Times New Roman" w:cs="Times New Roman"/>
        </w:rPr>
        <w:t xml:space="preserve">. 50/2016): </w:t>
      </w:r>
    </w:p>
    <w:p w:rsidR="00FC5DEE" w:rsidRDefault="0031401D" w:rsidP="0031401D">
      <w:pPr>
        <w:pStyle w:val="Paragrafoelenco"/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- </w:t>
      </w:r>
      <w:r w:rsidR="00646EA4" w:rsidRPr="00DA70E5">
        <w:rPr>
          <w:rFonts w:ascii="Times New Roman" w:eastAsia="Times New Roman" w:hAnsi="Times New Roman" w:cs="Times New Roman"/>
          <w:snapToGrid w:val="0"/>
          <w:lang w:eastAsia="it-IT"/>
        </w:rPr>
        <w:t>aver già effettuato</w:t>
      </w:r>
      <w:r w:rsidR="00FC5DEE">
        <w:rPr>
          <w:rFonts w:ascii="Times New Roman" w:eastAsia="Times New Roman" w:hAnsi="Times New Roman" w:cs="Times New Roman"/>
          <w:snapToGrid w:val="0"/>
          <w:lang w:eastAsia="it-IT"/>
        </w:rPr>
        <w:t>,</w:t>
      </w:r>
      <w:r w:rsidR="00FC5DEE" w:rsidRPr="00FC5DEE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="00FC5DEE" w:rsidRPr="00DA70E5">
        <w:rPr>
          <w:rFonts w:ascii="Times New Roman" w:eastAsia="Times New Roman" w:hAnsi="Times New Roman" w:cs="Times New Roman"/>
          <w:snapToGrid w:val="0"/>
          <w:lang w:eastAsia="it-IT"/>
        </w:rPr>
        <w:t>con buon esito</w:t>
      </w:r>
      <w:r w:rsidR="00FC5DEE">
        <w:rPr>
          <w:rFonts w:ascii="Times New Roman" w:eastAsia="Times New Roman" w:hAnsi="Times New Roman" w:cs="Times New Roman"/>
          <w:snapToGrid w:val="0"/>
          <w:lang w:eastAsia="it-IT"/>
        </w:rPr>
        <w:t>,</w:t>
      </w:r>
      <w:r w:rsidR="00646EA4" w:rsidRPr="00DA70E5">
        <w:rPr>
          <w:rFonts w:ascii="Times New Roman" w:eastAsia="Times New Roman" w:hAnsi="Times New Roman" w:cs="Times New Roman"/>
          <w:snapToGrid w:val="0"/>
          <w:lang w:eastAsia="it-IT"/>
        </w:rPr>
        <w:t xml:space="preserve"> almeno un servizio di </w:t>
      </w:r>
      <w:r w:rsidR="00FC5DEE">
        <w:rPr>
          <w:rFonts w:ascii="Times New Roman" w:eastAsia="Times New Roman" w:hAnsi="Times New Roman" w:cs="Times New Roman"/>
          <w:snapToGrid w:val="0"/>
          <w:lang w:eastAsia="it-IT"/>
        </w:rPr>
        <w:t>formazione finanziata</w:t>
      </w:r>
      <w:r w:rsidR="00646EA4" w:rsidRPr="00DA70E5">
        <w:rPr>
          <w:rFonts w:ascii="Times New Roman" w:eastAsia="Times New Roman" w:hAnsi="Times New Roman" w:cs="Times New Roman"/>
          <w:snapToGrid w:val="0"/>
          <w:lang w:eastAsia="it-IT"/>
        </w:rPr>
        <w:t xml:space="preserve">, negli ultimi 3 anni, </w:t>
      </w:r>
      <w:r w:rsidR="0005356C">
        <w:rPr>
          <w:rFonts w:ascii="Times New Roman" w:eastAsia="Times New Roman" w:hAnsi="Times New Roman" w:cs="Times New Roman"/>
          <w:snapToGrid w:val="0"/>
          <w:lang w:eastAsia="it-IT"/>
        </w:rPr>
        <w:t xml:space="preserve">rivolto ad una platea di </w:t>
      </w:r>
      <w:r w:rsidR="00C559DA">
        <w:rPr>
          <w:rFonts w:ascii="Times New Roman" w:eastAsia="Times New Roman" w:hAnsi="Times New Roman" w:cs="Times New Roman"/>
          <w:snapToGrid w:val="0"/>
          <w:lang w:eastAsia="it-IT"/>
        </w:rPr>
        <w:t>almeno 300 persone</w:t>
      </w:r>
      <w:r w:rsidR="00FC5DEE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it-IT"/>
        </w:rPr>
        <w:t>Si precisa che in sede d’offerta d</w:t>
      </w:r>
      <w:r w:rsidR="00FC5DEE">
        <w:rPr>
          <w:rFonts w:ascii="Times New Roman" w:eastAsia="Times New Roman" w:hAnsi="Times New Roman" w:cs="Times New Roman"/>
          <w:snapToGrid w:val="0"/>
          <w:lang w:eastAsia="it-IT"/>
        </w:rPr>
        <w:t>ovranno essere indicati il committente, il periodo di effettuazione, il Fondo finanziante e gli argomenti formativi trattati.</w:t>
      </w:r>
    </w:p>
    <w:p w:rsidR="005356E6" w:rsidRPr="001A17C6" w:rsidRDefault="005356E6" w:rsidP="005356E6">
      <w:pPr>
        <w:pStyle w:val="Corpotesto"/>
        <w:numPr>
          <w:ilvl w:val="0"/>
          <w:numId w:val="1"/>
        </w:numPr>
        <w:tabs>
          <w:tab w:val="clear" w:pos="851"/>
          <w:tab w:val="clear" w:pos="1418"/>
          <w:tab w:val="left" w:pos="1134"/>
        </w:tabs>
        <w:ind w:left="426" w:hanging="426"/>
        <w:rPr>
          <w:sz w:val="22"/>
          <w:szCs w:val="22"/>
        </w:rPr>
      </w:pPr>
      <w:r w:rsidRPr="001A17C6">
        <w:rPr>
          <w:b/>
          <w:sz w:val="22"/>
          <w:szCs w:val="22"/>
        </w:rPr>
        <w:lastRenderedPageBreak/>
        <w:t>Selezione dell’operatore economico</w:t>
      </w:r>
      <w:r w:rsidRPr="001A17C6">
        <w:rPr>
          <w:sz w:val="22"/>
          <w:szCs w:val="22"/>
        </w:rPr>
        <w:t xml:space="preserve">: l’affidamento del contratto sarà disposto con successiva, separata e distinta, procedura negoziata, ai sensi dell’art. 36 del </w:t>
      </w:r>
      <w:proofErr w:type="gramStart"/>
      <w:r w:rsidRPr="001A17C6">
        <w:rPr>
          <w:sz w:val="22"/>
          <w:szCs w:val="22"/>
        </w:rPr>
        <w:t>D.Lgs</w:t>
      </w:r>
      <w:proofErr w:type="gramEnd"/>
      <w:r w:rsidRPr="001A17C6">
        <w:rPr>
          <w:sz w:val="22"/>
          <w:szCs w:val="22"/>
        </w:rPr>
        <w:t>.</w:t>
      </w:r>
      <w:r w:rsidRPr="001A17C6">
        <w:rPr>
          <w:spacing w:val="-24"/>
          <w:sz w:val="22"/>
          <w:szCs w:val="22"/>
        </w:rPr>
        <w:t xml:space="preserve"> </w:t>
      </w:r>
      <w:r w:rsidRPr="001A17C6">
        <w:rPr>
          <w:sz w:val="22"/>
          <w:szCs w:val="22"/>
        </w:rPr>
        <w:t xml:space="preserve">50/2016. L’aggiudicazione dell’appalto avverrà secondo quanto previsto dagli artt. 95 comma 4 del </w:t>
      </w:r>
      <w:proofErr w:type="gramStart"/>
      <w:r w:rsidR="009D1FF0" w:rsidRPr="001A17C6">
        <w:rPr>
          <w:sz w:val="22"/>
          <w:szCs w:val="22"/>
        </w:rPr>
        <w:t>D.Lgs</w:t>
      </w:r>
      <w:proofErr w:type="gramEnd"/>
      <w:r w:rsidR="009D1FF0" w:rsidRPr="001A17C6">
        <w:rPr>
          <w:sz w:val="22"/>
          <w:szCs w:val="22"/>
        </w:rPr>
        <w:t>.</w:t>
      </w:r>
      <w:r w:rsidR="009D1FF0" w:rsidRPr="001A17C6">
        <w:rPr>
          <w:spacing w:val="-24"/>
          <w:sz w:val="22"/>
          <w:szCs w:val="22"/>
        </w:rPr>
        <w:t xml:space="preserve"> </w:t>
      </w:r>
      <w:r w:rsidR="009D1FF0" w:rsidRPr="001A17C6">
        <w:rPr>
          <w:sz w:val="22"/>
          <w:szCs w:val="22"/>
        </w:rPr>
        <w:t>50/2016</w:t>
      </w:r>
      <w:r w:rsidRPr="001A17C6">
        <w:rPr>
          <w:sz w:val="22"/>
          <w:szCs w:val="22"/>
        </w:rPr>
        <w:t>.</w:t>
      </w:r>
    </w:p>
    <w:p w:rsidR="005356E6" w:rsidRPr="001A17C6" w:rsidRDefault="005356E6" w:rsidP="00E240FE">
      <w:pPr>
        <w:pStyle w:val="Corpotesto"/>
        <w:numPr>
          <w:ilvl w:val="0"/>
          <w:numId w:val="1"/>
        </w:numPr>
        <w:tabs>
          <w:tab w:val="clear" w:pos="851"/>
          <w:tab w:val="clear" w:pos="1418"/>
        </w:tabs>
        <w:spacing w:before="37"/>
        <w:ind w:left="426" w:right="-1" w:hanging="426"/>
        <w:rPr>
          <w:sz w:val="22"/>
          <w:szCs w:val="22"/>
        </w:rPr>
      </w:pPr>
      <w:r w:rsidRPr="001A17C6">
        <w:rPr>
          <w:b/>
          <w:sz w:val="22"/>
          <w:szCs w:val="22"/>
        </w:rPr>
        <w:t>Procedura:</w:t>
      </w:r>
      <w:r w:rsidRPr="001A17C6">
        <w:rPr>
          <w:spacing w:val="28"/>
          <w:sz w:val="22"/>
          <w:szCs w:val="22"/>
        </w:rPr>
        <w:t xml:space="preserve"> </w:t>
      </w:r>
      <w:r w:rsidR="00E240FE">
        <w:rPr>
          <w:sz w:val="22"/>
          <w:szCs w:val="22"/>
        </w:rPr>
        <w:t>v</w:t>
      </w:r>
      <w:r w:rsidRPr="001A17C6">
        <w:rPr>
          <w:sz w:val="22"/>
          <w:szCs w:val="22"/>
        </w:rPr>
        <w:t>erranno</w:t>
      </w:r>
      <w:r w:rsidRPr="001A17C6">
        <w:rPr>
          <w:spacing w:val="28"/>
          <w:sz w:val="22"/>
          <w:szCs w:val="22"/>
        </w:rPr>
        <w:t xml:space="preserve"> </w:t>
      </w:r>
      <w:r w:rsidRPr="001A17C6">
        <w:rPr>
          <w:sz w:val="22"/>
          <w:szCs w:val="22"/>
        </w:rPr>
        <w:t>invitate</w:t>
      </w:r>
      <w:r w:rsidRPr="001A17C6">
        <w:rPr>
          <w:spacing w:val="30"/>
          <w:sz w:val="22"/>
          <w:szCs w:val="22"/>
        </w:rPr>
        <w:t xml:space="preserve"> </w:t>
      </w:r>
      <w:r w:rsidR="0085561D">
        <w:rPr>
          <w:spacing w:val="27"/>
          <w:sz w:val="22"/>
          <w:szCs w:val="22"/>
        </w:rPr>
        <w:t>le</w:t>
      </w:r>
      <w:r w:rsidRPr="001A17C6">
        <w:rPr>
          <w:spacing w:val="28"/>
          <w:sz w:val="22"/>
          <w:szCs w:val="22"/>
        </w:rPr>
        <w:t xml:space="preserve"> </w:t>
      </w:r>
      <w:r w:rsidRPr="001A17C6">
        <w:rPr>
          <w:sz w:val="22"/>
          <w:szCs w:val="22"/>
        </w:rPr>
        <w:t>aziende</w:t>
      </w:r>
      <w:r w:rsidRPr="001A17C6">
        <w:rPr>
          <w:spacing w:val="27"/>
          <w:sz w:val="22"/>
          <w:szCs w:val="22"/>
        </w:rPr>
        <w:t xml:space="preserve"> </w:t>
      </w:r>
      <w:r w:rsidRPr="001A17C6">
        <w:rPr>
          <w:sz w:val="22"/>
          <w:szCs w:val="22"/>
        </w:rPr>
        <w:t>che</w:t>
      </w:r>
      <w:r w:rsidRPr="001A17C6">
        <w:rPr>
          <w:spacing w:val="29"/>
          <w:sz w:val="22"/>
          <w:szCs w:val="22"/>
        </w:rPr>
        <w:t xml:space="preserve"> </w:t>
      </w:r>
      <w:r w:rsidRPr="001A17C6">
        <w:rPr>
          <w:sz w:val="22"/>
          <w:szCs w:val="22"/>
        </w:rPr>
        <w:t>esprimeranno</w:t>
      </w:r>
      <w:r w:rsidRPr="001A17C6">
        <w:rPr>
          <w:spacing w:val="28"/>
          <w:sz w:val="22"/>
          <w:szCs w:val="22"/>
        </w:rPr>
        <w:t xml:space="preserve"> </w:t>
      </w:r>
      <w:r w:rsidRPr="001A17C6">
        <w:rPr>
          <w:sz w:val="22"/>
          <w:szCs w:val="22"/>
        </w:rPr>
        <w:t>l’interesse</w:t>
      </w:r>
      <w:r w:rsidR="00646EA4">
        <w:rPr>
          <w:sz w:val="22"/>
          <w:szCs w:val="22"/>
        </w:rPr>
        <w:t xml:space="preserve">, mediante il modulo Allegato </w:t>
      </w:r>
      <w:proofErr w:type="gramStart"/>
      <w:r w:rsidR="00646EA4">
        <w:rPr>
          <w:sz w:val="22"/>
          <w:szCs w:val="22"/>
        </w:rPr>
        <w:t xml:space="preserve">A, </w:t>
      </w:r>
      <w:r w:rsidRPr="001A17C6">
        <w:rPr>
          <w:spacing w:val="27"/>
          <w:sz w:val="22"/>
          <w:szCs w:val="22"/>
        </w:rPr>
        <w:t xml:space="preserve"> </w:t>
      </w:r>
      <w:r w:rsidR="00646EA4" w:rsidRPr="00646EA4">
        <w:rPr>
          <w:sz w:val="22"/>
          <w:szCs w:val="22"/>
        </w:rPr>
        <w:t>dichiarando</w:t>
      </w:r>
      <w:proofErr w:type="gramEnd"/>
      <w:r w:rsidR="00646EA4" w:rsidRPr="00646EA4">
        <w:rPr>
          <w:sz w:val="22"/>
          <w:szCs w:val="22"/>
        </w:rPr>
        <w:t xml:space="preserve"> la rispondenza </w:t>
      </w:r>
      <w:r w:rsidRPr="001A17C6">
        <w:rPr>
          <w:sz w:val="22"/>
          <w:szCs w:val="22"/>
        </w:rPr>
        <w:t>ai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requisiti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richiesti.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La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stazione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appaltante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inviterà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simultaneamente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e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per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iscritto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le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ditte</w:t>
      </w:r>
      <w:r w:rsidRPr="00646EA4">
        <w:rPr>
          <w:sz w:val="22"/>
          <w:szCs w:val="22"/>
        </w:rPr>
        <w:t xml:space="preserve"> </w:t>
      </w:r>
      <w:r w:rsidRPr="001A17C6">
        <w:rPr>
          <w:sz w:val="22"/>
          <w:szCs w:val="22"/>
        </w:rPr>
        <w:t>selezionate</w:t>
      </w:r>
      <w:r w:rsidRPr="001A17C6">
        <w:rPr>
          <w:spacing w:val="34"/>
          <w:sz w:val="22"/>
          <w:szCs w:val="22"/>
        </w:rPr>
        <w:t xml:space="preserve"> </w:t>
      </w:r>
      <w:r w:rsidRPr="001A17C6">
        <w:rPr>
          <w:sz w:val="22"/>
          <w:szCs w:val="22"/>
        </w:rPr>
        <w:t>a</w:t>
      </w:r>
      <w:r w:rsidRPr="001A17C6">
        <w:rPr>
          <w:spacing w:val="36"/>
          <w:sz w:val="22"/>
          <w:szCs w:val="22"/>
        </w:rPr>
        <w:t xml:space="preserve"> </w:t>
      </w:r>
      <w:r w:rsidRPr="001A17C6">
        <w:rPr>
          <w:sz w:val="22"/>
          <w:szCs w:val="22"/>
        </w:rPr>
        <w:t>presentare</w:t>
      </w:r>
      <w:r w:rsidRPr="001A17C6">
        <w:rPr>
          <w:spacing w:val="37"/>
          <w:sz w:val="22"/>
          <w:szCs w:val="22"/>
        </w:rPr>
        <w:t xml:space="preserve"> </w:t>
      </w:r>
      <w:r w:rsidRPr="001A17C6">
        <w:rPr>
          <w:sz w:val="22"/>
          <w:szCs w:val="22"/>
        </w:rPr>
        <w:t>le</w:t>
      </w:r>
      <w:r w:rsidRPr="001A17C6">
        <w:rPr>
          <w:spacing w:val="34"/>
          <w:sz w:val="22"/>
          <w:szCs w:val="22"/>
        </w:rPr>
        <w:t xml:space="preserve"> </w:t>
      </w:r>
      <w:r w:rsidRPr="001A17C6">
        <w:rPr>
          <w:sz w:val="22"/>
          <w:szCs w:val="22"/>
        </w:rPr>
        <w:t>rispettive</w:t>
      </w:r>
      <w:r w:rsidRPr="001A17C6">
        <w:rPr>
          <w:spacing w:val="34"/>
          <w:sz w:val="22"/>
          <w:szCs w:val="22"/>
        </w:rPr>
        <w:t xml:space="preserve"> </w:t>
      </w:r>
      <w:r w:rsidRPr="001A17C6">
        <w:rPr>
          <w:sz w:val="22"/>
          <w:szCs w:val="22"/>
        </w:rPr>
        <w:t>offerte</w:t>
      </w:r>
      <w:r w:rsidRPr="001A17C6">
        <w:rPr>
          <w:w w:val="99"/>
          <w:sz w:val="22"/>
          <w:szCs w:val="22"/>
        </w:rPr>
        <w:t xml:space="preserve"> </w:t>
      </w:r>
      <w:r w:rsidRPr="001A17C6">
        <w:rPr>
          <w:sz w:val="22"/>
          <w:szCs w:val="22"/>
        </w:rPr>
        <w:t>assegnando un termine non inferiore ai quindici giorni dalla data di invio dell’invito. La fornitura</w:t>
      </w:r>
      <w:r w:rsidRPr="001A17C6">
        <w:rPr>
          <w:spacing w:val="22"/>
          <w:sz w:val="22"/>
          <w:szCs w:val="22"/>
        </w:rPr>
        <w:t xml:space="preserve"> </w:t>
      </w:r>
      <w:r w:rsidRPr="001A17C6">
        <w:rPr>
          <w:sz w:val="22"/>
          <w:szCs w:val="22"/>
        </w:rPr>
        <w:t>verrà</w:t>
      </w:r>
      <w:r w:rsidRPr="001A17C6">
        <w:rPr>
          <w:w w:val="99"/>
          <w:sz w:val="22"/>
          <w:szCs w:val="22"/>
        </w:rPr>
        <w:t xml:space="preserve"> </w:t>
      </w:r>
      <w:r w:rsidRPr="001A17C6">
        <w:rPr>
          <w:sz w:val="22"/>
          <w:szCs w:val="22"/>
        </w:rPr>
        <w:t>aggiudicata con il criterio del prezz</w:t>
      </w:r>
      <w:r w:rsidR="00166085">
        <w:rPr>
          <w:sz w:val="22"/>
          <w:szCs w:val="22"/>
        </w:rPr>
        <w:t>o più basso determinato come minor prezzo</w:t>
      </w:r>
      <w:r w:rsidR="00746DAE">
        <w:rPr>
          <w:sz w:val="22"/>
          <w:szCs w:val="22"/>
        </w:rPr>
        <w:t xml:space="preserve"> complessivo</w:t>
      </w:r>
      <w:r w:rsidR="00166085">
        <w:rPr>
          <w:sz w:val="22"/>
          <w:szCs w:val="22"/>
        </w:rPr>
        <w:t xml:space="preserve"> </w:t>
      </w:r>
      <w:r w:rsidR="0085561D">
        <w:rPr>
          <w:sz w:val="22"/>
          <w:szCs w:val="22"/>
        </w:rPr>
        <w:t xml:space="preserve">imponibile </w:t>
      </w:r>
      <w:proofErr w:type="gramStart"/>
      <w:r w:rsidR="00166085">
        <w:rPr>
          <w:sz w:val="22"/>
          <w:szCs w:val="22"/>
        </w:rPr>
        <w:t xml:space="preserve">offerto </w:t>
      </w:r>
      <w:r w:rsidR="0085561D">
        <w:rPr>
          <w:sz w:val="22"/>
          <w:szCs w:val="22"/>
        </w:rPr>
        <w:t>.</w:t>
      </w:r>
      <w:proofErr w:type="gramEnd"/>
    </w:p>
    <w:p w:rsidR="005356E6" w:rsidRPr="002F5FB2" w:rsidRDefault="005356E6" w:rsidP="00E240FE">
      <w:pPr>
        <w:pStyle w:val="Corpotesto"/>
        <w:numPr>
          <w:ilvl w:val="0"/>
          <w:numId w:val="1"/>
        </w:numPr>
        <w:tabs>
          <w:tab w:val="clear" w:pos="851"/>
          <w:tab w:val="clear" w:pos="1418"/>
          <w:tab w:val="left" w:pos="1134"/>
        </w:tabs>
        <w:spacing w:before="53"/>
        <w:ind w:left="426" w:right="-1" w:hanging="426"/>
        <w:rPr>
          <w:b/>
          <w:sz w:val="22"/>
          <w:szCs w:val="22"/>
        </w:rPr>
      </w:pPr>
      <w:r w:rsidRPr="001A17C6">
        <w:rPr>
          <w:b/>
          <w:sz w:val="22"/>
          <w:szCs w:val="22"/>
        </w:rPr>
        <w:t>Importo della fornitura:</w:t>
      </w:r>
      <w:r w:rsidRPr="001A17C6">
        <w:rPr>
          <w:sz w:val="22"/>
          <w:szCs w:val="22"/>
        </w:rPr>
        <w:t xml:space="preserve"> il valore </w:t>
      </w:r>
      <w:r w:rsidR="00502784">
        <w:rPr>
          <w:sz w:val="22"/>
          <w:szCs w:val="22"/>
        </w:rPr>
        <w:t xml:space="preserve">complessivo </w:t>
      </w:r>
      <w:r w:rsidR="0085561D">
        <w:rPr>
          <w:sz w:val="22"/>
          <w:szCs w:val="22"/>
        </w:rPr>
        <w:t xml:space="preserve">stimato </w:t>
      </w:r>
      <w:r w:rsidR="00A758DB">
        <w:rPr>
          <w:sz w:val="22"/>
          <w:szCs w:val="22"/>
        </w:rPr>
        <w:t>massimo del servizio è pari a</w:t>
      </w:r>
      <w:r w:rsidR="00B00CC4">
        <w:rPr>
          <w:sz w:val="22"/>
          <w:szCs w:val="22"/>
        </w:rPr>
        <w:t xml:space="preserve"> circa</w:t>
      </w:r>
      <w:r w:rsidR="00A758DB">
        <w:rPr>
          <w:sz w:val="22"/>
          <w:szCs w:val="22"/>
        </w:rPr>
        <w:t xml:space="preserve"> € </w:t>
      </w:r>
      <w:r w:rsidR="00B00CC4">
        <w:rPr>
          <w:sz w:val="22"/>
          <w:szCs w:val="22"/>
        </w:rPr>
        <w:t>75</w:t>
      </w:r>
      <w:r w:rsidR="00A758DB">
        <w:rPr>
          <w:sz w:val="22"/>
          <w:szCs w:val="22"/>
        </w:rPr>
        <w:t>.000,</w:t>
      </w:r>
      <w:proofErr w:type="gramStart"/>
      <w:r w:rsidR="00A758DB">
        <w:rPr>
          <w:sz w:val="22"/>
          <w:szCs w:val="22"/>
        </w:rPr>
        <w:t>00</w:t>
      </w:r>
      <w:r w:rsidR="00DA3062">
        <w:rPr>
          <w:sz w:val="22"/>
          <w:szCs w:val="22"/>
        </w:rPr>
        <w:t xml:space="preserve"> </w:t>
      </w:r>
      <w:r w:rsidR="00A758DB">
        <w:rPr>
          <w:sz w:val="22"/>
          <w:szCs w:val="22"/>
        </w:rPr>
        <w:t xml:space="preserve"> oltre</w:t>
      </w:r>
      <w:proofErr w:type="gramEnd"/>
      <w:r w:rsidR="00A758DB">
        <w:rPr>
          <w:sz w:val="22"/>
          <w:szCs w:val="22"/>
        </w:rPr>
        <w:t xml:space="preserve"> IVA </w:t>
      </w:r>
      <w:r w:rsidRPr="001A17C6">
        <w:rPr>
          <w:sz w:val="22"/>
          <w:szCs w:val="22"/>
        </w:rPr>
        <w:t>di legge.</w:t>
      </w:r>
    </w:p>
    <w:p w:rsidR="005356E6" w:rsidRPr="001A17C6" w:rsidRDefault="005356E6" w:rsidP="005356E6">
      <w:pPr>
        <w:pStyle w:val="Corpotesto"/>
        <w:numPr>
          <w:ilvl w:val="0"/>
          <w:numId w:val="1"/>
        </w:numPr>
        <w:tabs>
          <w:tab w:val="clear" w:pos="851"/>
          <w:tab w:val="clear" w:pos="1418"/>
        </w:tabs>
        <w:ind w:left="426" w:hanging="426"/>
        <w:rPr>
          <w:b/>
          <w:sz w:val="22"/>
          <w:szCs w:val="22"/>
        </w:rPr>
      </w:pPr>
      <w:r w:rsidRPr="001A17C6">
        <w:rPr>
          <w:b/>
          <w:sz w:val="22"/>
          <w:szCs w:val="22"/>
        </w:rPr>
        <w:t>Termini e modalità di presentazione della manifestazione</w:t>
      </w:r>
      <w:r w:rsidRPr="001A17C6">
        <w:rPr>
          <w:b/>
          <w:spacing w:val="-28"/>
          <w:sz w:val="22"/>
          <w:szCs w:val="22"/>
        </w:rPr>
        <w:t xml:space="preserve"> </w:t>
      </w:r>
      <w:r w:rsidRPr="001A17C6">
        <w:rPr>
          <w:b/>
          <w:sz w:val="22"/>
          <w:szCs w:val="22"/>
        </w:rPr>
        <w:t>di</w:t>
      </w:r>
      <w:r w:rsidRPr="001A17C6">
        <w:rPr>
          <w:b/>
          <w:w w:val="99"/>
          <w:sz w:val="22"/>
          <w:szCs w:val="22"/>
        </w:rPr>
        <w:t xml:space="preserve"> </w:t>
      </w:r>
      <w:r w:rsidRPr="001A17C6">
        <w:rPr>
          <w:b/>
          <w:sz w:val="22"/>
          <w:szCs w:val="22"/>
        </w:rPr>
        <w:t>interesse</w:t>
      </w:r>
      <w:r w:rsidRPr="001A17C6">
        <w:rPr>
          <w:sz w:val="22"/>
          <w:szCs w:val="22"/>
        </w:rPr>
        <w:t>:</w:t>
      </w:r>
      <w:r w:rsidR="00802F18">
        <w:rPr>
          <w:sz w:val="22"/>
          <w:szCs w:val="22"/>
        </w:rPr>
        <w:t xml:space="preserve"> la manifestazione d’interesse </w:t>
      </w:r>
      <w:r w:rsidRPr="001A17C6">
        <w:rPr>
          <w:sz w:val="22"/>
          <w:szCs w:val="22"/>
        </w:rPr>
        <w:t>deve essere presentata, con qualsiasi mezzo utile, in via Taro 12 a Parma oppure all’indirizzo di</w:t>
      </w:r>
      <w:r w:rsidRPr="001A17C6">
        <w:rPr>
          <w:spacing w:val="24"/>
          <w:sz w:val="22"/>
          <w:szCs w:val="22"/>
        </w:rPr>
        <w:t xml:space="preserve"> </w:t>
      </w:r>
      <w:r w:rsidRPr="001A17C6">
        <w:rPr>
          <w:sz w:val="22"/>
          <w:szCs w:val="22"/>
        </w:rPr>
        <w:t xml:space="preserve">PEC </w:t>
      </w:r>
      <w:hyperlink r:id="rId10" w:history="1">
        <w:r w:rsidRPr="001A17C6">
          <w:rPr>
            <w:rStyle w:val="Collegamentoipertestuale"/>
            <w:sz w:val="22"/>
            <w:szCs w:val="22"/>
          </w:rPr>
          <w:t>tepspa@postecert.it</w:t>
        </w:r>
      </w:hyperlink>
      <w:r w:rsidRPr="001A17C6">
        <w:rPr>
          <w:sz w:val="22"/>
          <w:szCs w:val="22"/>
        </w:rPr>
        <w:t xml:space="preserve"> </w:t>
      </w:r>
      <w:r w:rsidRPr="00EF0DEC">
        <w:rPr>
          <w:b/>
          <w:sz w:val="36"/>
          <w:szCs w:val="36"/>
          <w:u w:val="single"/>
        </w:rPr>
        <w:t xml:space="preserve">entro le ore 12,00 di </w:t>
      </w:r>
      <w:r w:rsidR="00B00CC4" w:rsidRPr="00EF0DEC">
        <w:rPr>
          <w:b/>
          <w:sz w:val="36"/>
          <w:szCs w:val="36"/>
          <w:u w:val="single"/>
        </w:rPr>
        <w:t>m</w:t>
      </w:r>
      <w:r w:rsidR="001A1667">
        <w:rPr>
          <w:b/>
          <w:sz w:val="36"/>
          <w:szCs w:val="36"/>
          <w:u w:val="single"/>
        </w:rPr>
        <w:t>ercoledì</w:t>
      </w:r>
      <w:bookmarkStart w:id="0" w:name="_GoBack"/>
      <w:bookmarkEnd w:id="0"/>
      <w:r w:rsidR="00B00CC4" w:rsidRPr="00EF0DEC">
        <w:rPr>
          <w:b/>
          <w:sz w:val="36"/>
          <w:szCs w:val="36"/>
          <w:u w:val="single"/>
        </w:rPr>
        <w:t xml:space="preserve"> 3 gennaio 2018</w:t>
      </w:r>
      <w:r w:rsidRPr="00EF0DEC">
        <w:rPr>
          <w:sz w:val="36"/>
          <w:szCs w:val="36"/>
        </w:rPr>
        <w:t>.</w:t>
      </w:r>
    </w:p>
    <w:p w:rsidR="005356E6" w:rsidRPr="001A17C6" w:rsidRDefault="005356E6" w:rsidP="005356E6">
      <w:pPr>
        <w:pStyle w:val="Corpotesto"/>
        <w:tabs>
          <w:tab w:val="clear" w:pos="851"/>
          <w:tab w:val="clear" w:pos="1418"/>
          <w:tab w:val="left" w:pos="426"/>
        </w:tabs>
        <w:ind w:left="426"/>
        <w:rPr>
          <w:b/>
          <w:sz w:val="22"/>
          <w:szCs w:val="22"/>
        </w:rPr>
      </w:pPr>
      <w:r w:rsidRPr="001A17C6">
        <w:rPr>
          <w:sz w:val="22"/>
          <w:szCs w:val="22"/>
        </w:rPr>
        <w:t>Tali documenti dovranno essere riposti in apposita busta sulla quale dovrà essere riportata la seguente dicitura</w:t>
      </w:r>
      <w:r w:rsidRPr="001A17C6">
        <w:rPr>
          <w:spacing w:val="10"/>
          <w:sz w:val="22"/>
          <w:szCs w:val="22"/>
        </w:rPr>
        <w:t xml:space="preserve"> </w:t>
      </w:r>
      <w:r w:rsidRPr="001A17C6">
        <w:rPr>
          <w:sz w:val="22"/>
          <w:szCs w:val="22"/>
        </w:rPr>
        <w:t>“</w:t>
      </w:r>
      <w:r w:rsidRPr="001A17C6">
        <w:rPr>
          <w:b/>
          <w:sz w:val="22"/>
          <w:szCs w:val="22"/>
        </w:rPr>
        <w:t>MANIFESTAZIONE D’INTERESSE ALL’ASSEGNAZIONE TRAMITE PROCEDURA NEGOZIATA DEL</w:t>
      </w:r>
      <w:r w:rsidR="0085561D">
        <w:rPr>
          <w:b/>
          <w:sz w:val="22"/>
          <w:szCs w:val="22"/>
        </w:rPr>
        <w:t xml:space="preserve"> SERVIZIO </w:t>
      </w:r>
      <w:r w:rsidR="00DA3062">
        <w:rPr>
          <w:b/>
          <w:sz w:val="22"/>
          <w:szCs w:val="22"/>
        </w:rPr>
        <w:t>FORMAZIONE IN E-LEARNING</w:t>
      </w:r>
      <w:r w:rsidRPr="001A17C6">
        <w:rPr>
          <w:b/>
          <w:sz w:val="22"/>
          <w:szCs w:val="22"/>
        </w:rPr>
        <w:t xml:space="preserve">” </w:t>
      </w:r>
      <w:r w:rsidRPr="001A17C6">
        <w:rPr>
          <w:sz w:val="22"/>
          <w:szCs w:val="22"/>
        </w:rPr>
        <w:t>oppure essere inviati via PEC riportando la suddetta dicitura nell’oggetto della mail.</w:t>
      </w:r>
    </w:p>
    <w:p w:rsidR="005356E6" w:rsidRPr="001372BB" w:rsidRDefault="005356E6" w:rsidP="005356E6">
      <w:pPr>
        <w:pStyle w:val="Corpotesto"/>
        <w:ind w:left="426" w:right="106"/>
        <w:rPr>
          <w:sz w:val="22"/>
          <w:szCs w:val="22"/>
        </w:rPr>
      </w:pPr>
      <w:r w:rsidRPr="001A17C6">
        <w:rPr>
          <w:sz w:val="22"/>
          <w:szCs w:val="22"/>
        </w:rPr>
        <w:t>La manifestazione d’interesse (Allegato A)</w:t>
      </w:r>
      <w:r w:rsidR="00694BBA">
        <w:rPr>
          <w:sz w:val="22"/>
          <w:szCs w:val="22"/>
        </w:rPr>
        <w:t xml:space="preserve"> </w:t>
      </w:r>
      <w:r w:rsidRPr="00CF5AB8">
        <w:rPr>
          <w:sz w:val="22"/>
          <w:szCs w:val="22"/>
        </w:rPr>
        <w:t>de</w:t>
      </w:r>
      <w:r w:rsidRPr="001A17C6">
        <w:rPr>
          <w:sz w:val="22"/>
          <w:szCs w:val="22"/>
        </w:rPr>
        <w:t>v</w:t>
      </w:r>
      <w:r w:rsidR="00694BBA">
        <w:rPr>
          <w:sz w:val="22"/>
          <w:szCs w:val="22"/>
        </w:rPr>
        <w:t>e</w:t>
      </w:r>
      <w:r w:rsidRPr="001A17C6">
        <w:rPr>
          <w:sz w:val="22"/>
          <w:szCs w:val="22"/>
        </w:rPr>
        <w:t xml:space="preserve"> essere sottoscritt</w:t>
      </w:r>
      <w:r w:rsidR="00694BBA">
        <w:rPr>
          <w:sz w:val="22"/>
          <w:szCs w:val="22"/>
        </w:rPr>
        <w:t>a</w:t>
      </w:r>
      <w:r w:rsidRPr="001A17C6">
        <w:rPr>
          <w:sz w:val="22"/>
          <w:szCs w:val="22"/>
        </w:rPr>
        <w:t xml:space="preserve"> dal legale</w:t>
      </w:r>
      <w:r w:rsidRPr="001A17C6">
        <w:rPr>
          <w:spacing w:val="37"/>
          <w:sz w:val="22"/>
          <w:szCs w:val="22"/>
        </w:rPr>
        <w:t xml:space="preserve"> </w:t>
      </w:r>
      <w:r w:rsidRPr="001A17C6">
        <w:rPr>
          <w:sz w:val="22"/>
          <w:szCs w:val="22"/>
        </w:rPr>
        <w:t xml:space="preserve">rappresentante dell’operatore economico o da </w:t>
      </w:r>
      <w:r w:rsidRPr="001372BB">
        <w:rPr>
          <w:sz w:val="22"/>
          <w:szCs w:val="22"/>
        </w:rPr>
        <w:t>un procuratore del legale rappresentante.</w:t>
      </w:r>
    </w:p>
    <w:p w:rsidR="005356E6" w:rsidRPr="00175B99" w:rsidRDefault="005356E6" w:rsidP="005356E6">
      <w:pPr>
        <w:pStyle w:val="Corpotesto"/>
        <w:ind w:left="426"/>
        <w:rPr>
          <w:sz w:val="22"/>
          <w:szCs w:val="22"/>
        </w:rPr>
      </w:pPr>
      <w:r w:rsidRPr="001372BB">
        <w:rPr>
          <w:rFonts w:eastAsia="Arial"/>
          <w:sz w:val="22"/>
          <w:szCs w:val="22"/>
        </w:rPr>
        <w:t>L’operatore economico</w:t>
      </w:r>
      <w:r w:rsidRPr="001372BB">
        <w:rPr>
          <w:sz w:val="22"/>
          <w:szCs w:val="22"/>
        </w:rPr>
        <w:t xml:space="preserve"> interessato, per manifestare l’interesse e dichiarare il possesso</w:t>
      </w:r>
      <w:r w:rsidRPr="00175B99">
        <w:rPr>
          <w:sz w:val="22"/>
          <w:szCs w:val="22"/>
        </w:rPr>
        <w:t xml:space="preserve"> dei</w:t>
      </w:r>
      <w:r w:rsidRPr="00175B99">
        <w:rPr>
          <w:spacing w:val="17"/>
          <w:sz w:val="22"/>
          <w:szCs w:val="22"/>
        </w:rPr>
        <w:t xml:space="preserve"> </w:t>
      </w:r>
      <w:r w:rsidRPr="00175B99">
        <w:rPr>
          <w:sz w:val="22"/>
          <w:szCs w:val="22"/>
        </w:rPr>
        <w:t>requisiti generali con l’insussistenza</w:t>
      </w:r>
      <w:r w:rsidRPr="00175B99">
        <w:rPr>
          <w:spacing w:val="23"/>
          <w:sz w:val="22"/>
          <w:szCs w:val="22"/>
        </w:rPr>
        <w:t xml:space="preserve"> </w:t>
      </w:r>
      <w:r w:rsidRPr="00175B99">
        <w:rPr>
          <w:sz w:val="22"/>
          <w:szCs w:val="22"/>
        </w:rPr>
        <w:t>dei</w:t>
      </w:r>
      <w:r w:rsidRPr="00175B99">
        <w:rPr>
          <w:spacing w:val="23"/>
          <w:sz w:val="22"/>
          <w:szCs w:val="22"/>
        </w:rPr>
        <w:t xml:space="preserve"> </w:t>
      </w:r>
      <w:r w:rsidRPr="00175B99">
        <w:rPr>
          <w:sz w:val="22"/>
          <w:szCs w:val="22"/>
        </w:rPr>
        <w:t>motivi</w:t>
      </w:r>
      <w:r w:rsidRPr="00175B99">
        <w:rPr>
          <w:spacing w:val="23"/>
          <w:sz w:val="22"/>
          <w:szCs w:val="22"/>
        </w:rPr>
        <w:t xml:space="preserve"> </w:t>
      </w:r>
      <w:r w:rsidRPr="00175B99">
        <w:rPr>
          <w:sz w:val="22"/>
          <w:szCs w:val="22"/>
        </w:rPr>
        <w:t>di</w:t>
      </w:r>
      <w:r w:rsidRPr="00175B99">
        <w:rPr>
          <w:spacing w:val="23"/>
          <w:sz w:val="22"/>
          <w:szCs w:val="22"/>
        </w:rPr>
        <w:t xml:space="preserve"> </w:t>
      </w:r>
      <w:r w:rsidRPr="00175B99">
        <w:rPr>
          <w:sz w:val="22"/>
          <w:szCs w:val="22"/>
        </w:rPr>
        <w:t>esclusione</w:t>
      </w:r>
      <w:r w:rsidRPr="00175B99">
        <w:rPr>
          <w:spacing w:val="23"/>
          <w:sz w:val="22"/>
          <w:szCs w:val="22"/>
        </w:rPr>
        <w:t xml:space="preserve"> </w:t>
      </w:r>
      <w:r w:rsidRPr="00175B99">
        <w:rPr>
          <w:sz w:val="22"/>
          <w:szCs w:val="22"/>
        </w:rPr>
        <w:t>di</w:t>
      </w:r>
      <w:r w:rsidRPr="00175B99">
        <w:rPr>
          <w:spacing w:val="23"/>
          <w:sz w:val="22"/>
          <w:szCs w:val="22"/>
        </w:rPr>
        <w:t xml:space="preserve"> </w:t>
      </w:r>
      <w:r w:rsidRPr="00175B99">
        <w:rPr>
          <w:sz w:val="22"/>
          <w:szCs w:val="22"/>
        </w:rPr>
        <w:t>cui</w:t>
      </w:r>
      <w:r w:rsidRPr="00175B99">
        <w:rPr>
          <w:spacing w:val="23"/>
          <w:sz w:val="22"/>
          <w:szCs w:val="22"/>
        </w:rPr>
        <w:t xml:space="preserve"> </w:t>
      </w:r>
      <w:r w:rsidRPr="00175B99">
        <w:rPr>
          <w:sz w:val="22"/>
          <w:szCs w:val="22"/>
        </w:rPr>
        <w:t>all’art.</w:t>
      </w:r>
      <w:r w:rsidRPr="00175B99">
        <w:rPr>
          <w:spacing w:val="25"/>
          <w:sz w:val="22"/>
          <w:szCs w:val="22"/>
        </w:rPr>
        <w:t xml:space="preserve"> </w:t>
      </w:r>
      <w:r w:rsidRPr="00175B99">
        <w:rPr>
          <w:sz w:val="22"/>
          <w:szCs w:val="22"/>
        </w:rPr>
        <w:t>80</w:t>
      </w:r>
      <w:r w:rsidRPr="00175B99">
        <w:rPr>
          <w:spacing w:val="23"/>
          <w:sz w:val="22"/>
          <w:szCs w:val="22"/>
        </w:rPr>
        <w:t xml:space="preserve"> </w:t>
      </w:r>
      <w:r w:rsidRPr="00175B99">
        <w:rPr>
          <w:sz w:val="22"/>
          <w:szCs w:val="22"/>
        </w:rPr>
        <w:t>del</w:t>
      </w:r>
      <w:r w:rsidRPr="00175B99">
        <w:rPr>
          <w:spacing w:val="23"/>
          <w:sz w:val="22"/>
          <w:szCs w:val="22"/>
        </w:rPr>
        <w:t xml:space="preserve"> </w:t>
      </w:r>
      <w:proofErr w:type="gramStart"/>
      <w:r w:rsidRPr="00175B99">
        <w:rPr>
          <w:sz w:val="22"/>
          <w:szCs w:val="22"/>
        </w:rPr>
        <w:t>D.Lgs</w:t>
      </w:r>
      <w:proofErr w:type="gramEnd"/>
      <w:r w:rsidRPr="00175B99">
        <w:rPr>
          <w:sz w:val="22"/>
          <w:szCs w:val="22"/>
        </w:rPr>
        <w:t>.</w:t>
      </w:r>
      <w:r w:rsidRPr="00175B99">
        <w:rPr>
          <w:spacing w:val="25"/>
          <w:sz w:val="22"/>
          <w:szCs w:val="22"/>
        </w:rPr>
        <w:t xml:space="preserve"> </w:t>
      </w:r>
      <w:r w:rsidRPr="00175B99">
        <w:rPr>
          <w:sz w:val="22"/>
          <w:szCs w:val="22"/>
        </w:rPr>
        <w:t>50/2016,</w:t>
      </w:r>
      <w:r w:rsidRPr="00175B99">
        <w:rPr>
          <w:spacing w:val="23"/>
          <w:sz w:val="22"/>
          <w:szCs w:val="22"/>
        </w:rPr>
        <w:t xml:space="preserve"> </w:t>
      </w:r>
      <w:r w:rsidRPr="00175B99">
        <w:rPr>
          <w:rStyle w:val="Enfasicorsivo"/>
          <w:i w:val="0"/>
          <w:sz w:val="22"/>
          <w:szCs w:val="22"/>
        </w:rPr>
        <w:t>il possesso</w:t>
      </w:r>
      <w:r w:rsidRPr="00175B99">
        <w:rPr>
          <w:i/>
          <w:spacing w:val="23"/>
          <w:sz w:val="22"/>
          <w:szCs w:val="22"/>
        </w:rPr>
        <w:t xml:space="preserve"> </w:t>
      </w:r>
      <w:r w:rsidRPr="00175B99">
        <w:rPr>
          <w:rStyle w:val="Enfasicorsivo"/>
          <w:i w:val="0"/>
          <w:sz w:val="22"/>
          <w:szCs w:val="22"/>
        </w:rPr>
        <w:t>dei</w:t>
      </w:r>
      <w:r w:rsidRPr="00175B99">
        <w:rPr>
          <w:rStyle w:val="Enfasicorsivo"/>
          <w:sz w:val="22"/>
          <w:szCs w:val="22"/>
        </w:rPr>
        <w:t xml:space="preserve"> </w:t>
      </w:r>
      <w:r w:rsidRPr="00175B99">
        <w:rPr>
          <w:sz w:val="22"/>
          <w:szCs w:val="22"/>
        </w:rPr>
        <w:t>requi</w:t>
      </w:r>
      <w:r w:rsidR="00B74344">
        <w:rPr>
          <w:sz w:val="22"/>
          <w:szCs w:val="22"/>
        </w:rPr>
        <w:t xml:space="preserve">siti di idoneità professionale </w:t>
      </w:r>
      <w:r w:rsidRPr="00175B99">
        <w:rPr>
          <w:sz w:val="22"/>
          <w:szCs w:val="22"/>
        </w:rPr>
        <w:t>e dei requisiti di capacità tecnica e professionale, potrà utilizzare il “</w:t>
      </w:r>
      <w:r w:rsidRPr="00175B99">
        <w:rPr>
          <w:rFonts w:eastAsia="Arial"/>
          <w:b/>
          <w:bCs/>
          <w:sz w:val="22"/>
          <w:szCs w:val="22"/>
        </w:rPr>
        <w:t>MODELLO “A”</w:t>
      </w:r>
      <w:r w:rsidRPr="00175B99">
        <w:rPr>
          <w:rFonts w:eastAsia="Arial"/>
          <w:b/>
          <w:bCs/>
          <w:spacing w:val="-10"/>
          <w:sz w:val="22"/>
          <w:szCs w:val="22"/>
        </w:rPr>
        <w:t xml:space="preserve"> PER LA MANIFESTAZIONE D’INTERESSE” </w:t>
      </w:r>
      <w:r w:rsidRPr="00175B99">
        <w:rPr>
          <w:rFonts w:eastAsia="Arial"/>
          <w:bCs/>
          <w:sz w:val="22"/>
          <w:szCs w:val="22"/>
        </w:rPr>
        <w:t>allegato.</w:t>
      </w:r>
    </w:p>
    <w:p w:rsidR="005356E6" w:rsidRPr="001A17C6" w:rsidRDefault="005356E6" w:rsidP="005356E6">
      <w:pPr>
        <w:pStyle w:val="Corpotesto"/>
        <w:tabs>
          <w:tab w:val="clear" w:pos="851"/>
          <w:tab w:val="clear" w:pos="1418"/>
        </w:tabs>
        <w:spacing w:before="4"/>
        <w:ind w:left="426" w:right="105"/>
        <w:rPr>
          <w:sz w:val="22"/>
          <w:szCs w:val="22"/>
        </w:rPr>
      </w:pPr>
      <w:r w:rsidRPr="001A17C6">
        <w:rPr>
          <w:sz w:val="22"/>
          <w:szCs w:val="22"/>
        </w:rPr>
        <w:t>Alla domanda deve essere allegata copia fotostatica del documento di identità (in corso di validità) del/i sottoscrittore/i; in caso di procuratore deve essere allegata anche la procura notarile in originale o copia autentica notarile.</w:t>
      </w:r>
    </w:p>
    <w:p w:rsidR="005356E6" w:rsidRPr="002F5FB2" w:rsidRDefault="005356E6" w:rsidP="005356E6">
      <w:pPr>
        <w:pStyle w:val="Corpotesto"/>
        <w:spacing w:before="4"/>
        <w:ind w:left="426" w:right="105"/>
        <w:rPr>
          <w:b/>
          <w:sz w:val="22"/>
          <w:szCs w:val="22"/>
        </w:rPr>
      </w:pPr>
      <w:r w:rsidRPr="001A17C6">
        <w:rPr>
          <w:sz w:val="22"/>
          <w:szCs w:val="22"/>
        </w:rPr>
        <w:t>Per l’invio all’operatore economico interessato dei documenti di gara, dovrà essere indicato il relativo recapito con indirizzo, numero di telefono, fax, indirizzo di posta elettronica, PEC e i riferimenti del referente.</w:t>
      </w:r>
    </w:p>
    <w:p w:rsidR="00363E6C" w:rsidRPr="001B3238" w:rsidRDefault="002F5FB2" w:rsidP="00363E6C">
      <w:pPr>
        <w:pStyle w:val="Corpotesto"/>
        <w:numPr>
          <w:ilvl w:val="0"/>
          <w:numId w:val="1"/>
        </w:numPr>
        <w:tabs>
          <w:tab w:val="clear" w:pos="851"/>
          <w:tab w:val="clear" w:pos="1418"/>
        </w:tabs>
        <w:ind w:left="426" w:hanging="426"/>
        <w:rPr>
          <w:b/>
          <w:sz w:val="22"/>
          <w:szCs w:val="22"/>
        </w:rPr>
      </w:pPr>
      <w:r w:rsidRPr="002F5FB2">
        <w:rPr>
          <w:b/>
          <w:sz w:val="22"/>
          <w:szCs w:val="22"/>
        </w:rPr>
        <w:t>Altre indicazion</w:t>
      </w:r>
      <w:r>
        <w:rPr>
          <w:b/>
          <w:sz w:val="22"/>
          <w:szCs w:val="22"/>
        </w:rPr>
        <w:t>i</w:t>
      </w:r>
      <w:r w:rsidRPr="002F5FB2">
        <w:rPr>
          <w:b/>
          <w:sz w:val="22"/>
          <w:szCs w:val="22"/>
        </w:rPr>
        <w:t xml:space="preserve">: </w:t>
      </w:r>
      <w:r w:rsidR="00AB4D24" w:rsidRPr="00AB4D24">
        <w:rPr>
          <w:sz w:val="22"/>
          <w:szCs w:val="22"/>
        </w:rPr>
        <w:t xml:space="preserve">nel rispetto </w:t>
      </w:r>
      <w:proofErr w:type="gramStart"/>
      <w:r w:rsidR="00AB4D24" w:rsidRPr="00AB4D24">
        <w:rPr>
          <w:sz w:val="22"/>
          <w:szCs w:val="22"/>
        </w:rPr>
        <w:t xml:space="preserve">dei </w:t>
      </w:r>
      <w:r w:rsidR="00AB4D24">
        <w:rPr>
          <w:sz w:val="22"/>
          <w:szCs w:val="22"/>
        </w:rPr>
        <w:t xml:space="preserve"> principi</w:t>
      </w:r>
      <w:proofErr w:type="gramEnd"/>
      <w:r w:rsidR="00AB4D24">
        <w:rPr>
          <w:sz w:val="22"/>
          <w:szCs w:val="22"/>
        </w:rPr>
        <w:t xml:space="preserve"> di efficienza ed efficacia dell’azione amministrativa, </w:t>
      </w:r>
      <w:r w:rsidRPr="00AB4D24">
        <w:rPr>
          <w:sz w:val="22"/>
          <w:szCs w:val="22"/>
        </w:rPr>
        <w:t>TEP S.</w:t>
      </w:r>
      <w:r w:rsidRPr="002F5FB2">
        <w:rPr>
          <w:sz w:val="22"/>
          <w:szCs w:val="22"/>
        </w:rPr>
        <w:t>p.A.</w:t>
      </w:r>
      <w:r>
        <w:rPr>
          <w:sz w:val="22"/>
          <w:szCs w:val="22"/>
        </w:rPr>
        <w:t xml:space="preserve"> </w:t>
      </w:r>
      <w:r w:rsidRPr="002F5FB2">
        <w:rPr>
          <w:sz w:val="22"/>
          <w:szCs w:val="22"/>
        </w:rPr>
        <w:t xml:space="preserve"> </w:t>
      </w:r>
      <w:r w:rsidR="00AB4D24">
        <w:rPr>
          <w:sz w:val="22"/>
          <w:szCs w:val="22"/>
        </w:rPr>
        <w:t xml:space="preserve">inviterà alla gara fino ad un massimo di n. 10 operatori economici, purché in possesso dei requisiti richiesti. In caso pervengano le manifestazioni di interesse da un numero di </w:t>
      </w:r>
      <w:proofErr w:type="gramStart"/>
      <w:r w:rsidR="00AB4D24">
        <w:rPr>
          <w:sz w:val="22"/>
          <w:szCs w:val="22"/>
        </w:rPr>
        <w:t>operatori  maggiore</w:t>
      </w:r>
      <w:proofErr w:type="gramEnd"/>
      <w:r w:rsidR="00AB4D24">
        <w:rPr>
          <w:sz w:val="22"/>
          <w:szCs w:val="22"/>
        </w:rPr>
        <w:t xml:space="preserve"> di 10, TEP si riserva la facoltà di procedere alla selezione degli operatori economici da invitare mediante sorteggio, di cui sarà data successiva notizia sempre sul sito </w:t>
      </w:r>
      <w:r w:rsidR="001B3238" w:rsidRPr="001249CF">
        <w:rPr>
          <w:sz w:val="22"/>
          <w:szCs w:val="22"/>
        </w:rPr>
        <w:t xml:space="preserve">istituzionale di TEP S.p.A.  </w:t>
      </w:r>
      <w:r w:rsidR="001B3238">
        <w:rPr>
          <w:sz w:val="22"/>
          <w:szCs w:val="22"/>
        </w:rPr>
        <w:t>come indicato al successivo punto 12.</w:t>
      </w:r>
    </w:p>
    <w:p w:rsidR="001B3238" w:rsidRPr="001B3238" w:rsidRDefault="001B3238" w:rsidP="00363E6C">
      <w:pPr>
        <w:pStyle w:val="Corpotesto"/>
        <w:numPr>
          <w:ilvl w:val="0"/>
          <w:numId w:val="1"/>
        </w:numPr>
        <w:tabs>
          <w:tab w:val="clear" w:pos="851"/>
          <w:tab w:val="clear" w:pos="1418"/>
        </w:tabs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Responsabile Unico del Procedimento</w:t>
      </w:r>
      <w:r w:rsidRPr="001B3238">
        <w:rPr>
          <w:sz w:val="22"/>
          <w:szCs w:val="22"/>
        </w:rPr>
        <w:t>: il Responsabile Uni</w:t>
      </w:r>
      <w:r w:rsidR="008A493E">
        <w:rPr>
          <w:sz w:val="22"/>
          <w:szCs w:val="22"/>
        </w:rPr>
        <w:t>co del Procedimento è la dr.ssa</w:t>
      </w:r>
      <w:r w:rsidRPr="001B3238">
        <w:rPr>
          <w:sz w:val="22"/>
          <w:szCs w:val="22"/>
        </w:rPr>
        <w:t xml:space="preserve"> Annalisa </w:t>
      </w:r>
      <w:proofErr w:type="gramStart"/>
      <w:r w:rsidRPr="001B3238">
        <w:rPr>
          <w:sz w:val="22"/>
          <w:szCs w:val="22"/>
        </w:rPr>
        <w:t>Dassenno ,</w:t>
      </w:r>
      <w:proofErr w:type="gramEnd"/>
      <w:r w:rsidRPr="001B3238">
        <w:rPr>
          <w:sz w:val="22"/>
          <w:szCs w:val="22"/>
        </w:rPr>
        <w:t xml:space="preserve"> Direttore Amministrativo di TEP S.p.A.</w:t>
      </w:r>
    </w:p>
    <w:p w:rsidR="00B74344" w:rsidRDefault="001B3238" w:rsidP="001B3238">
      <w:pPr>
        <w:pStyle w:val="Corpotesto"/>
        <w:numPr>
          <w:ilvl w:val="0"/>
          <w:numId w:val="1"/>
        </w:numPr>
        <w:tabs>
          <w:tab w:val="clear" w:pos="851"/>
          <w:tab w:val="clear" w:pos="1418"/>
        </w:tabs>
        <w:ind w:left="426" w:hanging="426"/>
        <w:rPr>
          <w:sz w:val="22"/>
          <w:szCs w:val="22"/>
        </w:rPr>
      </w:pPr>
      <w:r w:rsidRPr="001B3238">
        <w:rPr>
          <w:b/>
          <w:sz w:val="22"/>
          <w:szCs w:val="22"/>
        </w:rPr>
        <w:t>Chiarimenti e informazioni: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</w:t>
      </w:r>
      <w:r w:rsidR="00B74344">
        <w:rPr>
          <w:sz w:val="22"/>
          <w:szCs w:val="22"/>
        </w:rPr>
        <w:t xml:space="preserve">er </w:t>
      </w:r>
      <w:r w:rsidR="005356E6" w:rsidRPr="001A17C6">
        <w:rPr>
          <w:spacing w:val="11"/>
          <w:sz w:val="22"/>
          <w:szCs w:val="22"/>
        </w:rPr>
        <w:t xml:space="preserve"> </w:t>
      </w:r>
      <w:r w:rsidR="005356E6" w:rsidRPr="001A17C6">
        <w:rPr>
          <w:sz w:val="22"/>
          <w:szCs w:val="22"/>
        </w:rPr>
        <w:t>eventuali</w:t>
      </w:r>
      <w:proofErr w:type="gramEnd"/>
      <w:r w:rsidR="005356E6" w:rsidRPr="001A17C6">
        <w:rPr>
          <w:sz w:val="22"/>
          <w:szCs w:val="22"/>
        </w:rPr>
        <w:t xml:space="preserve"> chiarimenti</w:t>
      </w:r>
      <w:r w:rsidR="005356E6" w:rsidRPr="001A17C6">
        <w:rPr>
          <w:spacing w:val="49"/>
          <w:sz w:val="22"/>
          <w:szCs w:val="22"/>
        </w:rPr>
        <w:t xml:space="preserve"> </w:t>
      </w:r>
      <w:r w:rsidR="005356E6" w:rsidRPr="001A17C6">
        <w:rPr>
          <w:sz w:val="22"/>
          <w:szCs w:val="22"/>
        </w:rPr>
        <w:t>e</w:t>
      </w:r>
      <w:r w:rsidR="00B74344">
        <w:rPr>
          <w:sz w:val="22"/>
          <w:szCs w:val="22"/>
        </w:rPr>
        <w:t>/o informazioni potranno essere contattati i seguenti:</w:t>
      </w:r>
    </w:p>
    <w:p w:rsidR="00FC17E7" w:rsidRDefault="00B74344" w:rsidP="001B3238">
      <w:pPr>
        <w:pStyle w:val="Corpotesto"/>
        <w:spacing w:before="4"/>
        <w:ind w:left="567" w:right="105" w:hanging="141"/>
        <w:rPr>
          <w:sz w:val="22"/>
          <w:szCs w:val="22"/>
        </w:rPr>
      </w:pPr>
      <w:r>
        <w:rPr>
          <w:sz w:val="22"/>
          <w:szCs w:val="22"/>
        </w:rPr>
        <w:t>- dr.ssa Manuela Bussoni</w:t>
      </w:r>
      <w:r w:rsidR="00FC17E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F21DE">
        <w:rPr>
          <w:sz w:val="22"/>
          <w:szCs w:val="22"/>
        </w:rPr>
        <w:t xml:space="preserve">Responsabile </w:t>
      </w:r>
      <w:r w:rsidR="00FC17E7">
        <w:rPr>
          <w:sz w:val="22"/>
          <w:szCs w:val="22"/>
        </w:rPr>
        <w:t>Formazione</w:t>
      </w:r>
      <w:r w:rsidR="00427A42">
        <w:rPr>
          <w:sz w:val="22"/>
          <w:szCs w:val="22"/>
        </w:rPr>
        <w:t>,</w:t>
      </w:r>
      <w:r w:rsidR="00FC17E7">
        <w:rPr>
          <w:sz w:val="22"/>
          <w:szCs w:val="22"/>
        </w:rPr>
        <w:t xml:space="preserve"> tel. </w:t>
      </w:r>
      <w:r w:rsidR="00E22F81">
        <w:rPr>
          <w:sz w:val="22"/>
          <w:szCs w:val="22"/>
        </w:rPr>
        <w:t>0521214272</w:t>
      </w:r>
      <w:r w:rsidR="00FC17E7">
        <w:rPr>
          <w:sz w:val="22"/>
          <w:szCs w:val="22"/>
        </w:rPr>
        <w:t xml:space="preserve"> – e- mail </w:t>
      </w:r>
      <w:hyperlink r:id="rId11" w:history="1">
        <w:r w:rsidR="00FC17E7" w:rsidRPr="009A16CA">
          <w:rPr>
            <w:rStyle w:val="Collegamentoipertestuale"/>
            <w:sz w:val="22"/>
            <w:szCs w:val="22"/>
          </w:rPr>
          <w:t>m.bussoni@tep.pr.it</w:t>
        </w:r>
      </w:hyperlink>
      <w:r w:rsidR="00FC17E7">
        <w:rPr>
          <w:sz w:val="22"/>
          <w:szCs w:val="22"/>
        </w:rPr>
        <w:t>;</w:t>
      </w:r>
    </w:p>
    <w:p w:rsidR="005356E6" w:rsidRDefault="00FC17E7" w:rsidP="001B3238">
      <w:pPr>
        <w:pStyle w:val="Corpotesto"/>
        <w:spacing w:before="4"/>
        <w:ind w:left="567" w:right="105" w:hanging="14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A17C6">
        <w:rPr>
          <w:sz w:val="22"/>
          <w:szCs w:val="22"/>
        </w:rPr>
        <w:t>dr.ssa Daniela Stucchi</w:t>
      </w:r>
      <w:r>
        <w:rPr>
          <w:sz w:val="22"/>
          <w:szCs w:val="22"/>
        </w:rPr>
        <w:t>,</w:t>
      </w:r>
      <w:r w:rsidR="006F21DE">
        <w:rPr>
          <w:sz w:val="22"/>
          <w:szCs w:val="22"/>
        </w:rPr>
        <w:t xml:space="preserve"> </w:t>
      </w:r>
      <w:r w:rsidR="005356E6" w:rsidRPr="001A17C6">
        <w:rPr>
          <w:sz w:val="22"/>
          <w:szCs w:val="22"/>
        </w:rPr>
        <w:t>Responsabile del Servizio Gare, Acquisti e Contratti</w:t>
      </w:r>
      <w:r w:rsidR="00427A42">
        <w:rPr>
          <w:sz w:val="22"/>
          <w:szCs w:val="22"/>
        </w:rPr>
        <w:t>,</w:t>
      </w:r>
      <w:r>
        <w:rPr>
          <w:sz w:val="22"/>
          <w:szCs w:val="22"/>
        </w:rPr>
        <w:t xml:space="preserve"> tel. 0521214223</w:t>
      </w:r>
      <w:r w:rsidR="005356E6" w:rsidRPr="001A17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email </w:t>
      </w:r>
      <w:hyperlink r:id="rId12" w:history="1">
        <w:r w:rsidRPr="009A16CA">
          <w:rPr>
            <w:rStyle w:val="Collegamentoipertestuale"/>
            <w:sz w:val="22"/>
            <w:szCs w:val="22"/>
          </w:rPr>
          <w:t>d.stucchi@tep.pr.it</w:t>
        </w:r>
      </w:hyperlink>
      <w:r w:rsidR="00B00CC4">
        <w:rPr>
          <w:rStyle w:val="Collegamentoipertestuale"/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B00CC4" w:rsidRPr="001B3238" w:rsidRDefault="00B00CC4" w:rsidP="001B3238">
      <w:pPr>
        <w:pStyle w:val="Corpotesto"/>
        <w:spacing w:before="4"/>
        <w:ind w:left="567" w:right="105" w:hanging="141"/>
        <w:rPr>
          <w:b/>
          <w:sz w:val="22"/>
          <w:szCs w:val="22"/>
        </w:rPr>
      </w:pPr>
      <w:r>
        <w:rPr>
          <w:sz w:val="22"/>
          <w:szCs w:val="22"/>
        </w:rPr>
        <w:t>- dr.ssa Annalisa Dassenno, Direttore Amministrativo</w:t>
      </w:r>
      <w:r w:rsidR="00427A42">
        <w:rPr>
          <w:sz w:val="22"/>
          <w:szCs w:val="22"/>
        </w:rPr>
        <w:t xml:space="preserve">, </w:t>
      </w:r>
      <w:r w:rsidR="00A27684">
        <w:rPr>
          <w:sz w:val="22"/>
          <w:szCs w:val="22"/>
        </w:rPr>
        <w:t>tel.</w:t>
      </w:r>
      <w:r>
        <w:rPr>
          <w:sz w:val="22"/>
          <w:szCs w:val="22"/>
        </w:rPr>
        <w:t xml:space="preserve"> 0521214271 – e-mail a.dassenno@tep.pr.it</w:t>
      </w:r>
      <w:r w:rsidR="00A27684">
        <w:rPr>
          <w:sz w:val="22"/>
          <w:szCs w:val="22"/>
        </w:rPr>
        <w:t>.</w:t>
      </w:r>
    </w:p>
    <w:p w:rsidR="005356E6" w:rsidRPr="001249CF" w:rsidRDefault="001B3238" w:rsidP="001B3238">
      <w:pPr>
        <w:pStyle w:val="Corpotesto"/>
        <w:numPr>
          <w:ilvl w:val="0"/>
          <w:numId w:val="1"/>
        </w:numPr>
        <w:tabs>
          <w:tab w:val="clear" w:pos="851"/>
          <w:tab w:val="clear" w:pos="1418"/>
        </w:tabs>
        <w:ind w:left="426" w:hanging="426"/>
        <w:rPr>
          <w:color w:val="00007F"/>
          <w:sz w:val="22"/>
          <w:szCs w:val="22"/>
          <w:u w:val="single" w:color="00007F"/>
        </w:rPr>
      </w:pPr>
      <w:r w:rsidRPr="001B3238">
        <w:rPr>
          <w:b/>
          <w:sz w:val="22"/>
          <w:szCs w:val="22"/>
        </w:rPr>
        <w:t xml:space="preserve">Pubblicazione: </w:t>
      </w:r>
      <w:r>
        <w:rPr>
          <w:sz w:val="22"/>
          <w:szCs w:val="22"/>
        </w:rPr>
        <w:t>i</w:t>
      </w:r>
      <w:r w:rsidR="005356E6" w:rsidRPr="001249CF">
        <w:rPr>
          <w:sz w:val="22"/>
          <w:szCs w:val="22"/>
        </w:rPr>
        <w:t>l presente Avviso</w:t>
      </w:r>
      <w:r>
        <w:rPr>
          <w:sz w:val="22"/>
          <w:szCs w:val="22"/>
        </w:rPr>
        <w:t xml:space="preserve"> esplorativo</w:t>
      </w:r>
      <w:r w:rsidR="005356E6" w:rsidRPr="001249CF">
        <w:rPr>
          <w:sz w:val="22"/>
          <w:szCs w:val="22"/>
        </w:rPr>
        <w:t xml:space="preserve"> è pubblicato in data</w:t>
      </w:r>
      <w:r w:rsidR="00B00CC4">
        <w:rPr>
          <w:sz w:val="22"/>
          <w:szCs w:val="22"/>
        </w:rPr>
        <w:t xml:space="preserve"> 19/12/2017</w:t>
      </w:r>
      <w:r w:rsidR="005356E6" w:rsidRPr="001249CF">
        <w:rPr>
          <w:sz w:val="22"/>
          <w:szCs w:val="22"/>
        </w:rPr>
        <w:t xml:space="preserve"> sul sito </w:t>
      </w:r>
      <w:bookmarkStart w:id="1" w:name="_Hlk501038051"/>
      <w:r w:rsidR="005356E6" w:rsidRPr="001249CF">
        <w:rPr>
          <w:sz w:val="22"/>
          <w:szCs w:val="22"/>
        </w:rPr>
        <w:t xml:space="preserve">istituzionale di TEP S.p.A.  </w:t>
      </w:r>
      <w:bookmarkEnd w:id="1"/>
      <w:r w:rsidR="008A493E">
        <w:fldChar w:fldCharType="begin"/>
      </w:r>
      <w:r w:rsidR="008A493E">
        <w:instrText xml:space="preserve"> HYPERLINK "http://www.tep.pr.it" </w:instrText>
      </w:r>
      <w:r w:rsidR="008A493E">
        <w:fldChar w:fldCharType="separate"/>
      </w:r>
      <w:r w:rsidR="005356E6" w:rsidRPr="001249CF">
        <w:rPr>
          <w:rStyle w:val="Collegamentoipertestuale"/>
          <w:sz w:val="22"/>
          <w:szCs w:val="22"/>
          <w:u w:color="00007F"/>
        </w:rPr>
        <w:t>www.tep.pr.it</w:t>
      </w:r>
      <w:r w:rsidR="008A493E">
        <w:rPr>
          <w:rStyle w:val="Collegamentoipertestuale"/>
          <w:sz w:val="22"/>
          <w:szCs w:val="22"/>
          <w:u w:color="00007F"/>
        </w:rPr>
        <w:fldChar w:fldCharType="end"/>
      </w:r>
      <w:r w:rsidR="005356E6" w:rsidRPr="001249CF">
        <w:rPr>
          <w:color w:val="00007F"/>
          <w:sz w:val="22"/>
          <w:szCs w:val="22"/>
          <w:u w:val="single" w:color="00007F"/>
        </w:rPr>
        <w:t xml:space="preserve"> </w:t>
      </w:r>
      <w:r w:rsidRPr="001B3238">
        <w:rPr>
          <w:sz w:val="22"/>
          <w:szCs w:val="22"/>
        </w:rPr>
        <w:t xml:space="preserve">, nella </w:t>
      </w:r>
      <w:proofErr w:type="gramStart"/>
      <w:r w:rsidRPr="001B3238">
        <w:rPr>
          <w:sz w:val="22"/>
          <w:szCs w:val="22"/>
        </w:rPr>
        <w:t>sezione</w:t>
      </w:r>
      <w:r>
        <w:rPr>
          <w:color w:val="00007F"/>
          <w:sz w:val="22"/>
          <w:szCs w:val="22"/>
          <w:u w:val="single" w:color="00007F"/>
        </w:rPr>
        <w:t xml:space="preserve">  “</w:t>
      </w:r>
      <w:proofErr w:type="gramEnd"/>
      <w:r>
        <w:rPr>
          <w:color w:val="00007F"/>
          <w:sz w:val="22"/>
          <w:szCs w:val="22"/>
          <w:u w:val="single" w:color="00007F"/>
        </w:rPr>
        <w:t xml:space="preserve">Società Trasparente” </w:t>
      </w:r>
      <w:r w:rsidRPr="001B3238">
        <w:rPr>
          <w:sz w:val="22"/>
          <w:szCs w:val="22"/>
          <w:u w:color="00007F"/>
        </w:rPr>
        <w:t>, sotto la selezione</w:t>
      </w:r>
      <w:r w:rsidRPr="001B3238">
        <w:rPr>
          <w:sz w:val="22"/>
          <w:szCs w:val="22"/>
          <w:u w:val="single" w:color="00007F"/>
        </w:rPr>
        <w:t xml:space="preserve"> </w:t>
      </w:r>
      <w:r>
        <w:rPr>
          <w:color w:val="00007F"/>
          <w:sz w:val="22"/>
          <w:szCs w:val="22"/>
          <w:u w:val="single" w:color="00007F"/>
        </w:rPr>
        <w:t>“Bandi e contratti”</w:t>
      </w:r>
      <w:r w:rsidR="005356E6" w:rsidRPr="001249CF">
        <w:rPr>
          <w:color w:val="00007F"/>
          <w:sz w:val="22"/>
          <w:szCs w:val="22"/>
          <w:u w:val="single" w:color="00007F"/>
        </w:rPr>
        <w:t>.</w:t>
      </w:r>
    </w:p>
    <w:p w:rsidR="005356E6" w:rsidRPr="001A17C6" w:rsidRDefault="005356E6" w:rsidP="005356E6">
      <w:pPr>
        <w:pStyle w:val="Corpotesto"/>
        <w:spacing w:before="4"/>
        <w:ind w:right="105"/>
        <w:rPr>
          <w:b/>
          <w:sz w:val="22"/>
          <w:szCs w:val="22"/>
          <w:highlight w:val="yellow"/>
          <w:u w:val="single" w:color="00007F"/>
        </w:rPr>
      </w:pPr>
    </w:p>
    <w:p w:rsidR="00FC17E7" w:rsidRDefault="00FC17E7" w:rsidP="005356E6">
      <w:pPr>
        <w:pStyle w:val="Nessunaspaziatura"/>
        <w:ind w:left="3828"/>
        <w:jc w:val="center"/>
        <w:rPr>
          <w:rFonts w:ascii="Times New Roman" w:hAnsi="Times New Roman" w:cs="Times New Roman"/>
        </w:rPr>
      </w:pPr>
    </w:p>
    <w:p w:rsidR="00FC17E7" w:rsidRDefault="008A493E" w:rsidP="005356E6">
      <w:pPr>
        <w:pStyle w:val="Nessunaspaziatura"/>
        <w:ind w:left="35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RESPONSABILE UNICO DEL PROCEDIMENTO</w:t>
      </w:r>
    </w:p>
    <w:p w:rsidR="005356E6" w:rsidRPr="001A17C6" w:rsidRDefault="00714D86" w:rsidP="005356E6">
      <w:pPr>
        <w:pStyle w:val="Nessunaspaziatura"/>
        <w:ind w:left="35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DIRETTORE </w:t>
      </w:r>
      <w:r w:rsidR="00F0283C">
        <w:rPr>
          <w:rFonts w:ascii="Times New Roman" w:hAnsi="Times New Roman" w:cs="Times New Roman"/>
        </w:rPr>
        <w:t>AMMINISTRATIVO</w:t>
      </w:r>
    </w:p>
    <w:p w:rsidR="005356E6" w:rsidRPr="001A17C6" w:rsidRDefault="005356E6" w:rsidP="005356E6">
      <w:pPr>
        <w:pStyle w:val="Nessunaspaziatura"/>
        <w:ind w:left="4253"/>
        <w:jc w:val="center"/>
        <w:rPr>
          <w:rFonts w:ascii="Times New Roman" w:hAnsi="Times New Roman" w:cs="Times New Roman"/>
        </w:rPr>
      </w:pPr>
    </w:p>
    <w:p w:rsidR="005356E6" w:rsidRDefault="00140D59" w:rsidP="004003AF">
      <w:pPr>
        <w:pStyle w:val="Nessunaspaziatura"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4003AF">
        <w:rPr>
          <w:rFonts w:ascii="Times New Roman" w:hAnsi="Times New Roman" w:cs="Times New Roman"/>
          <w:i/>
        </w:rPr>
        <w:t>f.to</w:t>
      </w:r>
      <w:r>
        <w:rPr>
          <w:rFonts w:ascii="Times New Roman" w:hAnsi="Times New Roman" w:cs="Times New Roman"/>
          <w:i/>
        </w:rPr>
        <w:t xml:space="preserve"> </w:t>
      </w:r>
      <w:r w:rsidR="00F0283C">
        <w:rPr>
          <w:rFonts w:ascii="Times New Roman" w:hAnsi="Times New Roman" w:cs="Times New Roman"/>
          <w:i/>
        </w:rPr>
        <w:t>dr.ssa Annalisa Dassenno</w:t>
      </w:r>
      <w:r w:rsidR="005356E6" w:rsidRPr="001A17C6">
        <w:rPr>
          <w:rFonts w:ascii="Times New Roman" w:hAnsi="Times New Roman" w:cs="Times New Roman"/>
          <w:i/>
        </w:rPr>
        <w:t>)</w:t>
      </w:r>
    </w:p>
    <w:p w:rsidR="005356E6" w:rsidRPr="001A17C6" w:rsidRDefault="005356E6" w:rsidP="005356E6">
      <w:pPr>
        <w:pStyle w:val="Nessunaspaziatura"/>
        <w:ind w:left="5670"/>
        <w:rPr>
          <w:rFonts w:ascii="Times New Roman" w:hAnsi="Times New Roman" w:cs="Times New Roman"/>
          <w:i/>
        </w:rPr>
      </w:pPr>
    </w:p>
    <w:p w:rsidR="005356E6" w:rsidRPr="001A17C6" w:rsidRDefault="005356E6" w:rsidP="005356E6">
      <w:pPr>
        <w:pStyle w:val="Nessunaspaziatura"/>
        <w:rPr>
          <w:rFonts w:ascii="Times New Roman" w:hAnsi="Times New Roman" w:cs="Times New Roman"/>
          <w:snapToGrid w:val="0"/>
        </w:rPr>
      </w:pPr>
      <w:r w:rsidRPr="001A17C6">
        <w:rPr>
          <w:rFonts w:ascii="Times New Roman" w:hAnsi="Times New Roman" w:cs="Times New Roman"/>
          <w:snapToGrid w:val="0"/>
        </w:rPr>
        <w:t xml:space="preserve">Parma, </w:t>
      </w:r>
      <w:r w:rsidR="00B75348">
        <w:rPr>
          <w:rFonts w:ascii="Times New Roman" w:hAnsi="Times New Roman" w:cs="Times New Roman"/>
          <w:snapToGrid w:val="0"/>
        </w:rPr>
        <w:t>19/12/</w:t>
      </w:r>
      <w:r w:rsidR="006B48AE">
        <w:rPr>
          <w:rFonts w:ascii="Times New Roman" w:hAnsi="Times New Roman" w:cs="Times New Roman"/>
          <w:snapToGrid w:val="0"/>
        </w:rPr>
        <w:t>2017</w:t>
      </w:r>
    </w:p>
    <w:p w:rsidR="006C37CB" w:rsidRDefault="001A1667"/>
    <w:sectPr w:rsidR="006C37CB" w:rsidSect="00EF0D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452"/>
    <w:multiLevelType w:val="singleLevel"/>
    <w:tmpl w:val="61BCC10C"/>
    <w:lvl w:ilvl="0">
      <w:start w:val="1"/>
      <w:numFmt w:val="upperRoman"/>
      <w:lvlText w:val="%1)"/>
      <w:lvlJc w:val="left"/>
      <w:pPr>
        <w:tabs>
          <w:tab w:val="num" w:pos="1713"/>
        </w:tabs>
        <w:ind w:left="1713" w:hanging="720"/>
      </w:pPr>
      <w:rPr>
        <w:rFonts w:hint="default"/>
      </w:rPr>
    </w:lvl>
  </w:abstractNum>
  <w:abstractNum w:abstractNumId="1" w15:restartNumberingAfterBreak="0">
    <w:nsid w:val="3C095D2A"/>
    <w:multiLevelType w:val="hybridMultilevel"/>
    <w:tmpl w:val="AEF0C2BC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B1106"/>
    <w:multiLevelType w:val="hybridMultilevel"/>
    <w:tmpl w:val="B2088EBC"/>
    <w:lvl w:ilvl="0" w:tplc="FCF043E2">
      <w:start w:val="1"/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536223A2"/>
    <w:multiLevelType w:val="hybridMultilevel"/>
    <w:tmpl w:val="AC4C84CA"/>
    <w:lvl w:ilvl="0" w:tplc="2C0AC9AE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6C503B6"/>
    <w:multiLevelType w:val="hybridMultilevel"/>
    <w:tmpl w:val="201E6722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16E0C99"/>
    <w:multiLevelType w:val="hybridMultilevel"/>
    <w:tmpl w:val="168A3350"/>
    <w:lvl w:ilvl="0" w:tplc="B4E06A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2662A33"/>
    <w:multiLevelType w:val="singleLevel"/>
    <w:tmpl w:val="2AB26326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7" w15:restartNumberingAfterBreak="0">
    <w:nsid w:val="63824EB8"/>
    <w:multiLevelType w:val="hybridMultilevel"/>
    <w:tmpl w:val="6E0C26E2"/>
    <w:lvl w:ilvl="0" w:tplc="32CC3F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4373E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E6"/>
    <w:rsid w:val="0005356C"/>
    <w:rsid w:val="001249CF"/>
    <w:rsid w:val="001372BB"/>
    <w:rsid w:val="00140D59"/>
    <w:rsid w:val="00166085"/>
    <w:rsid w:val="00175B99"/>
    <w:rsid w:val="001A1667"/>
    <w:rsid w:val="001B3238"/>
    <w:rsid w:val="001E59FA"/>
    <w:rsid w:val="00204665"/>
    <w:rsid w:val="002A0B36"/>
    <w:rsid w:val="002A6840"/>
    <w:rsid w:val="002B62E8"/>
    <w:rsid w:val="002D0779"/>
    <w:rsid w:val="002F5FB2"/>
    <w:rsid w:val="0031401D"/>
    <w:rsid w:val="00342693"/>
    <w:rsid w:val="00363E6C"/>
    <w:rsid w:val="004003AF"/>
    <w:rsid w:val="00427A42"/>
    <w:rsid w:val="004A6268"/>
    <w:rsid w:val="004B7C03"/>
    <w:rsid w:val="004E08B3"/>
    <w:rsid w:val="00502784"/>
    <w:rsid w:val="005356E6"/>
    <w:rsid w:val="00542164"/>
    <w:rsid w:val="00544A46"/>
    <w:rsid w:val="0056053B"/>
    <w:rsid w:val="00560AF6"/>
    <w:rsid w:val="00607815"/>
    <w:rsid w:val="00646EA4"/>
    <w:rsid w:val="0065669D"/>
    <w:rsid w:val="006849BF"/>
    <w:rsid w:val="00694BBA"/>
    <w:rsid w:val="006B48AE"/>
    <w:rsid w:val="006F21DE"/>
    <w:rsid w:val="00714D86"/>
    <w:rsid w:val="007205BB"/>
    <w:rsid w:val="00737AC5"/>
    <w:rsid w:val="00746DAE"/>
    <w:rsid w:val="00802F18"/>
    <w:rsid w:val="00825849"/>
    <w:rsid w:val="0085561D"/>
    <w:rsid w:val="008A493E"/>
    <w:rsid w:val="008C6040"/>
    <w:rsid w:val="0098215F"/>
    <w:rsid w:val="00983678"/>
    <w:rsid w:val="0098782D"/>
    <w:rsid w:val="009A6B91"/>
    <w:rsid w:val="009C7B58"/>
    <w:rsid w:val="009D1FF0"/>
    <w:rsid w:val="009E5D98"/>
    <w:rsid w:val="00A14EF9"/>
    <w:rsid w:val="00A27684"/>
    <w:rsid w:val="00A612DB"/>
    <w:rsid w:val="00A61992"/>
    <w:rsid w:val="00A758DB"/>
    <w:rsid w:val="00AB4D24"/>
    <w:rsid w:val="00B00CC4"/>
    <w:rsid w:val="00B00D7A"/>
    <w:rsid w:val="00B74344"/>
    <w:rsid w:val="00B75348"/>
    <w:rsid w:val="00B76AA2"/>
    <w:rsid w:val="00B8543E"/>
    <w:rsid w:val="00BC3EFA"/>
    <w:rsid w:val="00C50E2B"/>
    <w:rsid w:val="00C559DA"/>
    <w:rsid w:val="00CD7BAC"/>
    <w:rsid w:val="00DA014A"/>
    <w:rsid w:val="00DA3062"/>
    <w:rsid w:val="00DA70E5"/>
    <w:rsid w:val="00DC3623"/>
    <w:rsid w:val="00E22F81"/>
    <w:rsid w:val="00E240FE"/>
    <w:rsid w:val="00E70CF3"/>
    <w:rsid w:val="00EC4B40"/>
    <w:rsid w:val="00EE054E"/>
    <w:rsid w:val="00EE1A9D"/>
    <w:rsid w:val="00EE3086"/>
    <w:rsid w:val="00EF0DEC"/>
    <w:rsid w:val="00F0283C"/>
    <w:rsid w:val="00F07DB2"/>
    <w:rsid w:val="00F1595B"/>
    <w:rsid w:val="00F23D95"/>
    <w:rsid w:val="00F27F36"/>
    <w:rsid w:val="00F8293F"/>
    <w:rsid w:val="00FC17E7"/>
    <w:rsid w:val="00FC2FCB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2D6742"/>
  <w15:chartTrackingRefBased/>
  <w15:docId w15:val="{CBF4A945-BFD9-47B7-84C1-077BCB12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56E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356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56E6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5356E6"/>
    <w:pPr>
      <w:tabs>
        <w:tab w:val="left" w:pos="851"/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356E6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Enfasicorsivo">
    <w:name w:val="Emphasis"/>
    <w:qFormat/>
    <w:rsid w:val="005356E6"/>
    <w:rPr>
      <w:i/>
      <w:iCs/>
    </w:rPr>
  </w:style>
  <w:style w:type="paragraph" w:styleId="Nessunaspaziatura">
    <w:name w:val="No Spacing"/>
    <w:uiPriority w:val="1"/>
    <w:qFormat/>
    <w:rsid w:val="005356E6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FC17E7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164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B85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@tep.pr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p.pr.it" TargetMode="External"/><Relationship Id="rId12" Type="http://schemas.openxmlformats.org/officeDocument/2006/relationships/hyperlink" Target="mailto:d.stucchi@tep.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m.bussoni@tep.pr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epspa@postecer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pspa@postecert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Ziveri Elisa</dc:creator>
  <cp:keywords/>
  <dc:description/>
  <cp:lastModifiedBy>STUCCHI DANIELA</cp:lastModifiedBy>
  <cp:revision>14</cp:revision>
  <cp:lastPrinted>2017-12-18T09:05:00Z</cp:lastPrinted>
  <dcterms:created xsi:type="dcterms:W3CDTF">2017-12-18T10:04:00Z</dcterms:created>
  <dcterms:modified xsi:type="dcterms:W3CDTF">2017-12-18T15:59:00Z</dcterms:modified>
</cp:coreProperties>
</file>