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640CD4" w14:textId="77777777" w:rsidR="00703E5A" w:rsidRPr="00946326" w:rsidRDefault="00703E5A" w:rsidP="00703E5A">
      <w:pPr>
        <w:overflowPunct/>
        <w:autoSpaceDE/>
        <w:autoSpaceDN/>
        <w:adjustRightInd/>
        <w:jc w:val="center"/>
        <w:textAlignment w:val="auto"/>
        <w:outlineLvl w:val="1"/>
        <w:rPr>
          <w:rFonts w:ascii="Arial Narrow" w:hAnsi="Arial Narrow"/>
          <w:b/>
          <w:bCs/>
          <w:color w:val="000000"/>
          <w:sz w:val="22"/>
          <w:szCs w:val="22"/>
        </w:rPr>
      </w:pPr>
      <w:r w:rsidRPr="00946326">
        <w:rPr>
          <w:rFonts w:ascii="Arial Narrow" w:hAnsi="Arial Narrow"/>
          <w:b/>
          <w:bCs/>
          <w:color w:val="000000"/>
          <w:sz w:val="22"/>
          <w:szCs w:val="22"/>
        </w:rPr>
        <w:t>Informativa sul trattamento dei dati personali ex artt. 13-14 Reg.to UE 2016/679</w:t>
      </w:r>
    </w:p>
    <w:p w14:paraId="1E4CEA26" w14:textId="29FCAE4E" w:rsidR="00703E5A" w:rsidRPr="00946326" w:rsidRDefault="00703E5A" w:rsidP="00A76D41">
      <w:pPr>
        <w:overflowPunct/>
        <w:autoSpaceDE/>
        <w:autoSpaceDN/>
        <w:adjustRightInd/>
        <w:spacing w:after="120"/>
        <w:jc w:val="center"/>
        <w:textAlignment w:val="auto"/>
        <w:outlineLvl w:val="2"/>
        <w:rPr>
          <w:rFonts w:ascii="Arial Narrow" w:hAnsi="Arial Narrow"/>
          <w:b/>
          <w:bCs/>
          <w:color w:val="0C7FD4"/>
          <w:sz w:val="22"/>
          <w:szCs w:val="22"/>
        </w:rPr>
      </w:pPr>
      <w:r w:rsidRPr="00946326">
        <w:rPr>
          <w:rFonts w:ascii="Arial Narrow" w:hAnsi="Arial Narrow"/>
          <w:b/>
          <w:bCs/>
          <w:color w:val="0C7FD4"/>
          <w:sz w:val="22"/>
          <w:szCs w:val="22"/>
        </w:rPr>
        <w:t>Soggetti Interessati</w:t>
      </w:r>
      <w:r w:rsidR="00A76D41" w:rsidRPr="00946326">
        <w:rPr>
          <w:rFonts w:ascii="Arial Narrow" w:hAnsi="Arial Narrow"/>
          <w:b/>
          <w:bCs/>
          <w:color w:val="0C7FD4"/>
          <w:sz w:val="22"/>
          <w:szCs w:val="22"/>
        </w:rPr>
        <w:t xml:space="preserve"> </w:t>
      </w:r>
      <w:r w:rsidRPr="00946326">
        <w:rPr>
          <w:rFonts w:ascii="Arial Narrow" w:hAnsi="Arial Narrow"/>
          <w:b/>
          <w:bCs/>
          <w:color w:val="0C7FD4"/>
          <w:sz w:val="22"/>
          <w:szCs w:val="22"/>
        </w:rPr>
        <w:t>ripresi tramite l'impianto di videosorveglianza e/o con sistema "contapasseggero" (passeggeri, dipendenti, autisti anche esterni).</w:t>
      </w:r>
    </w:p>
    <w:p w14:paraId="07BF7213" w14:textId="77777777" w:rsidR="00703E5A" w:rsidRPr="00946326" w:rsidRDefault="00703E5A" w:rsidP="00703E5A">
      <w:pPr>
        <w:overflowPunct/>
        <w:autoSpaceDE/>
        <w:autoSpaceDN/>
        <w:adjustRightInd/>
        <w:jc w:val="both"/>
        <w:textAlignment w:val="auto"/>
        <w:rPr>
          <w:rFonts w:ascii="Arial Narrow" w:hAnsi="Arial Narrow"/>
          <w:color w:val="000000"/>
          <w:sz w:val="18"/>
          <w:szCs w:val="18"/>
        </w:rPr>
      </w:pPr>
      <w:r w:rsidRPr="00946326">
        <w:rPr>
          <w:rFonts w:ascii="Arial Narrow" w:hAnsi="Arial Narrow"/>
          <w:color w:val="000000"/>
          <w:sz w:val="18"/>
          <w:szCs w:val="18"/>
        </w:rPr>
        <w:t>TEP SPA nella qualità di Titolare del trattamento dei Suoi dati personali, ai sensi e per gli effetti del Reg.to UE 2016/679 di seguito 'GDPR', con la presente La informa che la citata normativa prevede la tutela degli interessati rispetto al trattamento dei dati personali e che tale trattamento sarà improntato ai principi di correttezza, liceità, trasparenza e di tutela della Sua riservatezza e dei Suoi diritti.</w:t>
      </w:r>
    </w:p>
    <w:p w14:paraId="4981EC7D" w14:textId="185A5479" w:rsidR="00C11F08" w:rsidRPr="00946326" w:rsidRDefault="00703E5A" w:rsidP="00703E5A">
      <w:pPr>
        <w:overflowPunct/>
        <w:autoSpaceDE/>
        <w:autoSpaceDN/>
        <w:adjustRightInd/>
        <w:jc w:val="both"/>
        <w:textAlignment w:val="auto"/>
        <w:rPr>
          <w:rFonts w:ascii="Arial Narrow" w:hAnsi="Arial Narrow"/>
          <w:color w:val="000000"/>
          <w:sz w:val="18"/>
          <w:szCs w:val="18"/>
        </w:rPr>
      </w:pPr>
      <w:r w:rsidRPr="00946326">
        <w:rPr>
          <w:rFonts w:ascii="Arial Narrow" w:hAnsi="Arial Narrow"/>
          <w:color w:val="000000"/>
          <w:sz w:val="18"/>
          <w:szCs w:val="18"/>
        </w:rPr>
        <w:t>I Suoi dati personali verranno trattati in accordo alle disposizioni legislative della normativa sopra richiamata e degli obblighi di riservatezza ivi previsti.</w:t>
      </w:r>
    </w:p>
    <w:p w14:paraId="38B05CA9" w14:textId="2F2BB961" w:rsidR="00703E5A" w:rsidRPr="00946326" w:rsidRDefault="00703E5A" w:rsidP="00703E5A">
      <w:pPr>
        <w:overflowPunct/>
        <w:autoSpaceDE/>
        <w:autoSpaceDN/>
        <w:adjustRightInd/>
        <w:jc w:val="both"/>
        <w:textAlignment w:val="auto"/>
        <w:rPr>
          <w:rFonts w:ascii="Arial Narrow" w:hAnsi="Arial Narrow"/>
          <w:color w:val="000000"/>
          <w:sz w:val="18"/>
          <w:szCs w:val="18"/>
        </w:rPr>
      </w:pPr>
      <w:r w:rsidRPr="00946326">
        <w:rPr>
          <w:rFonts w:ascii="Arial Narrow" w:hAnsi="Arial Narrow"/>
          <w:color w:val="000000"/>
          <w:sz w:val="18"/>
          <w:szCs w:val="18"/>
        </w:rPr>
        <w:t>Finalità e base giuridica del trattamento: in particolare i Suoi dati verranno trattati</w:t>
      </w:r>
      <w:r w:rsidR="0046519D" w:rsidRPr="00946326">
        <w:rPr>
          <w:rFonts w:ascii="Arial Narrow" w:hAnsi="Arial Narrow"/>
          <w:color w:val="000000"/>
          <w:sz w:val="18"/>
          <w:szCs w:val="18"/>
        </w:rPr>
        <w:t xml:space="preserve"> sulla base giuridica prevista dall’art. 6 del GDPR, </w:t>
      </w:r>
      <w:r w:rsidRPr="00946326">
        <w:rPr>
          <w:rFonts w:ascii="Arial Narrow" w:hAnsi="Arial Narrow"/>
          <w:color w:val="000000"/>
          <w:sz w:val="18"/>
          <w:szCs w:val="18"/>
        </w:rPr>
        <w:t>per le seguenti finalità connesse all'attuazione di adempimenti relativi ad obblighi legislativi:</w:t>
      </w:r>
    </w:p>
    <w:p w14:paraId="60DF9D34" w14:textId="1EA815F0" w:rsidR="00703E5A" w:rsidRPr="00946326" w:rsidRDefault="00703E5A" w:rsidP="00703E5A">
      <w:pPr>
        <w:numPr>
          <w:ilvl w:val="0"/>
          <w:numId w:val="11"/>
        </w:numPr>
        <w:shd w:val="clear" w:color="auto" w:fill="E3EFF9"/>
        <w:overflowPunct/>
        <w:autoSpaceDE/>
        <w:autoSpaceDN/>
        <w:adjustRightInd/>
        <w:jc w:val="both"/>
        <w:textAlignment w:val="auto"/>
        <w:rPr>
          <w:rFonts w:ascii="Arial Narrow" w:hAnsi="Arial Narrow"/>
          <w:color w:val="000000"/>
          <w:sz w:val="18"/>
          <w:szCs w:val="18"/>
        </w:rPr>
      </w:pPr>
      <w:r w:rsidRPr="00946326">
        <w:rPr>
          <w:rFonts w:ascii="Arial Narrow" w:hAnsi="Arial Narrow"/>
          <w:color w:val="000000"/>
          <w:sz w:val="18"/>
          <w:szCs w:val="18"/>
        </w:rPr>
        <w:t>necessità di identificazione di trasgressori in caso non esibiscano titoli di viaggio durante attività di accertamento (art. 13 L 689/1981 del DL 50/2017, art 48 comma 13</w:t>
      </w:r>
      <w:r w:rsidR="00300DFF" w:rsidRPr="00946326">
        <w:rPr>
          <w:rFonts w:ascii="Arial Narrow" w:hAnsi="Arial Narrow"/>
          <w:color w:val="000000"/>
          <w:sz w:val="18"/>
          <w:szCs w:val="18"/>
        </w:rPr>
        <w:t>)</w:t>
      </w:r>
      <w:r w:rsidRPr="00946326">
        <w:rPr>
          <w:rFonts w:ascii="Arial Narrow" w:hAnsi="Arial Narrow"/>
          <w:color w:val="000000"/>
          <w:sz w:val="18"/>
          <w:szCs w:val="18"/>
        </w:rPr>
        <w:t>.</w:t>
      </w:r>
    </w:p>
    <w:p w14:paraId="7D9EBD9C" w14:textId="77777777" w:rsidR="00703E5A" w:rsidRPr="00946326" w:rsidRDefault="00703E5A" w:rsidP="00703E5A">
      <w:pPr>
        <w:overflowPunct/>
        <w:autoSpaceDE/>
        <w:autoSpaceDN/>
        <w:adjustRightInd/>
        <w:jc w:val="both"/>
        <w:textAlignment w:val="auto"/>
        <w:rPr>
          <w:rFonts w:ascii="Arial Narrow" w:hAnsi="Arial Narrow"/>
          <w:color w:val="000000"/>
          <w:sz w:val="18"/>
          <w:szCs w:val="18"/>
        </w:rPr>
      </w:pPr>
      <w:r w:rsidRPr="00946326">
        <w:rPr>
          <w:rFonts w:ascii="Arial Narrow" w:hAnsi="Arial Narrow"/>
          <w:color w:val="000000"/>
          <w:sz w:val="18"/>
          <w:szCs w:val="18"/>
        </w:rPr>
        <w:t>I Suoi dati saranno inoltre utilizzati per le seguenti finalità necessarie per il perseguimento del legittimo interesse del titolare:</w:t>
      </w:r>
    </w:p>
    <w:p w14:paraId="4DDD1530" w14:textId="5E741F65" w:rsidR="00703E5A" w:rsidRPr="00946326" w:rsidRDefault="00703E5A" w:rsidP="00703E5A">
      <w:pPr>
        <w:numPr>
          <w:ilvl w:val="0"/>
          <w:numId w:val="12"/>
        </w:numPr>
        <w:shd w:val="clear" w:color="auto" w:fill="E3EFF9"/>
        <w:overflowPunct/>
        <w:autoSpaceDE/>
        <w:autoSpaceDN/>
        <w:adjustRightInd/>
        <w:jc w:val="both"/>
        <w:textAlignment w:val="auto"/>
        <w:rPr>
          <w:rFonts w:ascii="Arial Narrow" w:hAnsi="Arial Narrow"/>
          <w:color w:val="000000"/>
          <w:sz w:val="18"/>
          <w:szCs w:val="18"/>
        </w:rPr>
      </w:pPr>
      <w:r w:rsidRPr="00946326">
        <w:rPr>
          <w:rFonts w:ascii="Arial Narrow" w:hAnsi="Arial Narrow"/>
          <w:color w:val="000000"/>
          <w:sz w:val="18"/>
          <w:szCs w:val="18"/>
        </w:rPr>
        <w:t>Rilevazione possibili incidenti, sinistri e/o problem</w:t>
      </w:r>
      <w:r w:rsidR="009B5F99">
        <w:rPr>
          <w:rFonts w:ascii="Arial Narrow" w:hAnsi="Arial Narrow"/>
          <w:color w:val="000000"/>
          <w:sz w:val="18"/>
          <w:szCs w:val="18"/>
        </w:rPr>
        <w:t>i</w:t>
      </w:r>
      <w:r w:rsidRPr="00946326">
        <w:rPr>
          <w:rFonts w:ascii="Arial Narrow" w:hAnsi="Arial Narrow"/>
          <w:color w:val="000000"/>
          <w:sz w:val="18"/>
          <w:szCs w:val="18"/>
        </w:rPr>
        <w:t xml:space="preserve"> al mezzo;</w:t>
      </w:r>
    </w:p>
    <w:p w14:paraId="3582B4AB" w14:textId="72F5B2A8" w:rsidR="00703E5A" w:rsidRPr="00946326" w:rsidRDefault="00703E5A" w:rsidP="00703E5A">
      <w:pPr>
        <w:numPr>
          <w:ilvl w:val="0"/>
          <w:numId w:val="12"/>
        </w:numPr>
        <w:shd w:val="clear" w:color="auto" w:fill="E3EFF9"/>
        <w:overflowPunct/>
        <w:autoSpaceDE/>
        <w:autoSpaceDN/>
        <w:adjustRightInd/>
        <w:jc w:val="both"/>
        <w:textAlignment w:val="auto"/>
        <w:rPr>
          <w:rFonts w:ascii="Arial Narrow" w:hAnsi="Arial Narrow"/>
          <w:color w:val="000000"/>
          <w:sz w:val="18"/>
          <w:szCs w:val="18"/>
        </w:rPr>
      </w:pPr>
      <w:r w:rsidRPr="00946326">
        <w:rPr>
          <w:rFonts w:ascii="Arial Narrow" w:hAnsi="Arial Narrow"/>
          <w:color w:val="000000"/>
          <w:sz w:val="18"/>
          <w:szCs w:val="18"/>
        </w:rPr>
        <w:t>Rilevazione problematich</w:t>
      </w:r>
      <w:r w:rsidR="009B5F99">
        <w:rPr>
          <w:rFonts w:ascii="Arial Narrow" w:hAnsi="Arial Narrow"/>
          <w:color w:val="000000"/>
          <w:sz w:val="18"/>
          <w:szCs w:val="18"/>
        </w:rPr>
        <w:t>e del</w:t>
      </w:r>
      <w:r w:rsidRPr="00946326">
        <w:rPr>
          <w:rFonts w:ascii="Arial Narrow" w:hAnsi="Arial Narrow"/>
          <w:color w:val="000000"/>
          <w:sz w:val="18"/>
          <w:szCs w:val="18"/>
        </w:rPr>
        <w:t xml:space="preserve"> servizio;</w:t>
      </w:r>
    </w:p>
    <w:p w14:paraId="7259E2FA" w14:textId="11744641" w:rsidR="00703E5A" w:rsidRPr="00946326" w:rsidRDefault="00703E5A" w:rsidP="00703E5A">
      <w:pPr>
        <w:numPr>
          <w:ilvl w:val="0"/>
          <w:numId w:val="12"/>
        </w:numPr>
        <w:shd w:val="clear" w:color="auto" w:fill="E3EFF9"/>
        <w:overflowPunct/>
        <w:autoSpaceDE/>
        <w:autoSpaceDN/>
        <w:adjustRightInd/>
        <w:jc w:val="both"/>
        <w:textAlignment w:val="auto"/>
        <w:rPr>
          <w:rFonts w:ascii="Arial Narrow" w:hAnsi="Arial Narrow"/>
          <w:color w:val="000000"/>
          <w:sz w:val="18"/>
          <w:szCs w:val="18"/>
        </w:rPr>
      </w:pPr>
      <w:r w:rsidRPr="00946326">
        <w:rPr>
          <w:rFonts w:ascii="Arial Narrow" w:hAnsi="Arial Narrow"/>
          <w:color w:val="000000"/>
          <w:sz w:val="18"/>
          <w:szCs w:val="18"/>
        </w:rPr>
        <w:t>Sicurezza dei soggetti presenti sul mezzo di trasporto e del patrimonio aziendale</w:t>
      </w:r>
      <w:r w:rsidR="009B5F99">
        <w:rPr>
          <w:rFonts w:ascii="Arial Narrow" w:hAnsi="Arial Narrow"/>
          <w:color w:val="000000"/>
          <w:sz w:val="18"/>
          <w:szCs w:val="18"/>
        </w:rPr>
        <w:t>;</w:t>
      </w:r>
    </w:p>
    <w:p w14:paraId="163E4F63" w14:textId="414C0653" w:rsidR="00353662" w:rsidRPr="00946326" w:rsidRDefault="00353662" w:rsidP="00353662">
      <w:pPr>
        <w:numPr>
          <w:ilvl w:val="0"/>
          <w:numId w:val="12"/>
        </w:numPr>
        <w:shd w:val="clear" w:color="auto" w:fill="E3EFF9"/>
        <w:overflowPunct/>
        <w:autoSpaceDE/>
        <w:autoSpaceDN/>
        <w:adjustRightInd/>
        <w:jc w:val="both"/>
        <w:textAlignment w:val="auto"/>
        <w:rPr>
          <w:rFonts w:ascii="Arial Narrow" w:hAnsi="Arial Narrow"/>
          <w:color w:val="000000"/>
          <w:sz w:val="18"/>
          <w:szCs w:val="18"/>
        </w:rPr>
      </w:pPr>
      <w:r w:rsidRPr="00946326">
        <w:rPr>
          <w:rFonts w:ascii="Arial Narrow" w:hAnsi="Arial Narrow"/>
          <w:color w:val="000000"/>
          <w:sz w:val="18"/>
          <w:szCs w:val="18"/>
        </w:rPr>
        <w:t>Tutela e sicurezza delle persone e del patrimonio aziendale e contrasto all’evasione tariffaria.</w:t>
      </w:r>
    </w:p>
    <w:p w14:paraId="7D658F5F" w14:textId="77777777" w:rsidR="00703E5A" w:rsidRPr="00946326" w:rsidRDefault="00703E5A" w:rsidP="00703E5A">
      <w:pPr>
        <w:overflowPunct/>
        <w:autoSpaceDE/>
        <w:autoSpaceDN/>
        <w:adjustRightInd/>
        <w:jc w:val="both"/>
        <w:textAlignment w:val="auto"/>
        <w:rPr>
          <w:rFonts w:ascii="Arial Narrow" w:hAnsi="Arial Narrow"/>
          <w:color w:val="000000"/>
          <w:sz w:val="18"/>
          <w:szCs w:val="18"/>
        </w:rPr>
      </w:pPr>
      <w:r w:rsidRPr="00946326">
        <w:rPr>
          <w:rFonts w:ascii="Arial Narrow" w:hAnsi="Arial Narrow"/>
          <w:color w:val="000000"/>
          <w:sz w:val="18"/>
          <w:szCs w:val="18"/>
        </w:rPr>
        <w:t>Modalità del trattamento. I suoi dati personali potranno essere trattati nei seguenti modi:</w:t>
      </w:r>
    </w:p>
    <w:p w14:paraId="3C3A27C6" w14:textId="77777777" w:rsidR="00703E5A" w:rsidRPr="00946326" w:rsidRDefault="00703E5A" w:rsidP="00703E5A">
      <w:pPr>
        <w:numPr>
          <w:ilvl w:val="0"/>
          <w:numId w:val="13"/>
        </w:numPr>
        <w:shd w:val="clear" w:color="auto" w:fill="E3EFF9"/>
        <w:overflowPunct/>
        <w:autoSpaceDE/>
        <w:autoSpaceDN/>
        <w:adjustRightInd/>
        <w:jc w:val="both"/>
        <w:textAlignment w:val="auto"/>
        <w:rPr>
          <w:rFonts w:ascii="Arial Narrow" w:hAnsi="Arial Narrow"/>
          <w:color w:val="000000"/>
          <w:sz w:val="18"/>
          <w:szCs w:val="18"/>
        </w:rPr>
      </w:pPr>
      <w:r w:rsidRPr="00946326">
        <w:rPr>
          <w:rFonts w:ascii="Arial Narrow" w:hAnsi="Arial Narrow"/>
          <w:color w:val="000000"/>
          <w:sz w:val="18"/>
          <w:szCs w:val="18"/>
        </w:rPr>
        <w:t>trattamento mediante mezzi elettronici.</w:t>
      </w:r>
    </w:p>
    <w:p w14:paraId="1E149EF0" w14:textId="77777777" w:rsidR="00703E5A" w:rsidRPr="00946326" w:rsidRDefault="00703E5A" w:rsidP="00703E5A">
      <w:pPr>
        <w:overflowPunct/>
        <w:autoSpaceDE/>
        <w:autoSpaceDN/>
        <w:adjustRightInd/>
        <w:jc w:val="both"/>
        <w:textAlignment w:val="auto"/>
        <w:rPr>
          <w:rFonts w:ascii="Arial Narrow" w:hAnsi="Arial Narrow"/>
          <w:color w:val="000000"/>
          <w:sz w:val="18"/>
          <w:szCs w:val="18"/>
        </w:rPr>
      </w:pPr>
      <w:r w:rsidRPr="00946326">
        <w:rPr>
          <w:rFonts w:ascii="Arial Narrow" w:hAnsi="Arial Narrow"/>
          <w:color w:val="000000"/>
          <w:sz w:val="18"/>
          <w:szCs w:val="18"/>
        </w:rPr>
        <w:t>Ogni trattamento avviene nel rispetto delle modalità di cui agli artt. 6, 32 del GDPR e mediante l'adozione delle adeguate misure di sicurezza previste.</w:t>
      </w:r>
    </w:p>
    <w:p w14:paraId="18222605" w14:textId="77777777" w:rsidR="00703E5A" w:rsidRPr="00946326" w:rsidRDefault="00703E5A" w:rsidP="00703E5A">
      <w:pPr>
        <w:overflowPunct/>
        <w:autoSpaceDE/>
        <w:autoSpaceDN/>
        <w:adjustRightInd/>
        <w:jc w:val="both"/>
        <w:textAlignment w:val="auto"/>
        <w:rPr>
          <w:rFonts w:ascii="Arial Narrow" w:hAnsi="Arial Narrow"/>
          <w:color w:val="000000"/>
          <w:sz w:val="18"/>
          <w:szCs w:val="18"/>
        </w:rPr>
      </w:pPr>
      <w:r w:rsidRPr="00946326">
        <w:rPr>
          <w:rFonts w:ascii="Arial Narrow" w:hAnsi="Arial Narrow"/>
          <w:color w:val="000000"/>
          <w:sz w:val="18"/>
          <w:szCs w:val="18"/>
        </w:rPr>
        <w:t>I suoi dati saranno trattati unicamente da personale espressamente autorizzato dal Titolare ed, in particolare, dalle seguenti categorie di personale autorizzato:</w:t>
      </w:r>
    </w:p>
    <w:p w14:paraId="71195692" w14:textId="77777777" w:rsidR="00703E5A" w:rsidRPr="00946326" w:rsidRDefault="00703E5A" w:rsidP="00703E5A">
      <w:pPr>
        <w:numPr>
          <w:ilvl w:val="0"/>
          <w:numId w:val="14"/>
        </w:numPr>
        <w:shd w:val="clear" w:color="auto" w:fill="E3EFF9"/>
        <w:overflowPunct/>
        <w:autoSpaceDE/>
        <w:autoSpaceDN/>
        <w:adjustRightInd/>
        <w:jc w:val="both"/>
        <w:textAlignment w:val="auto"/>
        <w:rPr>
          <w:rFonts w:ascii="Arial Narrow" w:hAnsi="Arial Narrow"/>
          <w:color w:val="000000"/>
          <w:sz w:val="18"/>
          <w:szCs w:val="18"/>
        </w:rPr>
      </w:pPr>
      <w:r w:rsidRPr="00946326">
        <w:rPr>
          <w:rFonts w:ascii="Arial Narrow" w:hAnsi="Arial Narrow"/>
          <w:color w:val="000000"/>
          <w:sz w:val="18"/>
          <w:szCs w:val="18"/>
        </w:rPr>
        <w:t>Personale interno.</w:t>
      </w:r>
    </w:p>
    <w:p w14:paraId="6FFBF935" w14:textId="5C21C3B6" w:rsidR="00236830" w:rsidRPr="00946326" w:rsidRDefault="00703E5A" w:rsidP="00236830">
      <w:pPr>
        <w:overflowPunct/>
        <w:autoSpaceDE/>
        <w:autoSpaceDN/>
        <w:adjustRightInd/>
        <w:jc w:val="both"/>
        <w:textAlignment w:val="auto"/>
        <w:rPr>
          <w:rFonts w:ascii="Arial Narrow" w:hAnsi="Arial Narrow"/>
          <w:color w:val="000000"/>
          <w:sz w:val="18"/>
          <w:szCs w:val="18"/>
        </w:rPr>
      </w:pPr>
      <w:r w:rsidRPr="00946326">
        <w:rPr>
          <w:rFonts w:ascii="Arial Narrow" w:hAnsi="Arial Narrow"/>
          <w:color w:val="000000"/>
          <w:sz w:val="18"/>
          <w:szCs w:val="18"/>
        </w:rPr>
        <w:t>Comunicazione: i suoi dati potranno essere comunicati a soggetti esterni per una corretta gestione del rapporto ed in particolare alle seguenti categorie di Destinatari tra cui tutti i Responsabili del Trattamento debitamente nominati:</w:t>
      </w:r>
    </w:p>
    <w:p w14:paraId="30945F57" w14:textId="77777777" w:rsidR="00236830" w:rsidRPr="00946326" w:rsidRDefault="00236830" w:rsidP="00236830">
      <w:pPr>
        <w:numPr>
          <w:ilvl w:val="0"/>
          <w:numId w:val="15"/>
        </w:numPr>
        <w:shd w:val="clear" w:color="auto" w:fill="E3EFF9"/>
        <w:overflowPunct/>
        <w:autoSpaceDE/>
        <w:autoSpaceDN/>
        <w:adjustRightInd/>
        <w:jc w:val="both"/>
        <w:textAlignment w:val="auto"/>
        <w:rPr>
          <w:rFonts w:ascii="Arial Narrow" w:hAnsi="Arial Narrow"/>
          <w:color w:val="000000"/>
          <w:sz w:val="18"/>
          <w:szCs w:val="18"/>
        </w:rPr>
      </w:pPr>
      <w:r w:rsidRPr="00946326">
        <w:rPr>
          <w:rFonts w:ascii="Arial Narrow" w:hAnsi="Arial Narrow"/>
          <w:color w:val="000000"/>
          <w:sz w:val="18"/>
          <w:szCs w:val="18"/>
        </w:rPr>
        <w:t>Procura della Repubblica e/o Forze dell'Ordine;</w:t>
      </w:r>
    </w:p>
    <w:p w14:paraId="442DD378" w14:textId="1479D2A3" w:rsidR="00703E5A" w:rsidRPr="00946326" w:rsidRDefault="009B5F99" w:rsidP="00236830">
      <w:pPr>
        <w:numPr>
          <w:ilvl w:val="0"/>
          <w:numId w:val="15"/>
        </w:numPr>
        <w:shd w:val="clear" w:color="auto" w:fill="E3EFF9"/>
        <w:overflowPunct/>
        <w:autoSpaceDE/>
        <w:autoSpaceDN/>
        <w:adjustRightInd/>
        <w:jc w:val="both"/>
        <w:textAlignment w:val="auto"/>
        <w:rPr>
          <w:rFonts w:ascii="Arial Narrow" w:hAnsi="Arial Narrow"/>
          <w:color w:val="000000"/>
          <w:sz w:val="18"/>
          <w:szCs w:val="18"/>
        </w:rPr>
      </w:pPr>
      <w:r>
        <w:rPr>
          <w:rFonts w:ascii="Arial Narrow" w:hAnsi="Arial Narrow"/>
          <w:color w:val="000000"/>
          <w:sz w:val="18"/>
          <w:szCs w:val="18"/>
        </w:rPr>
        <w:t>P</w:t>
      </w:r>
      <w:r w:rsidR="00236830" w:rsidRPr="00946326">
        <w:rPr>
          <w:rFonts w:ascii="Arial Narrow" w:hAnsi="Arial Narrow"/>
          <w:color w:val="000000"/>
          <w:sz w:val="18"/>
          <w:szCs w:val="18"/>
        </w:rPr>
        <w:t>rofessionisti di cui la scrivente si avvale quali consulenti del lavoro, commercialisti, avvocati, agenzia di assicurazione e altri.</w:t>
      </w:r>
    </w:p>
    <w:p w14:paraId="2D166A60" w14:textId="77777777" w:rsidR="00703E5A" w:rsidRPr="00946326" w:rsidRDefault="00703E5A" w:rsidP="00703E5A">
      <w:pPr>
        <w:overflowPunct/>
        <w:autoSpaceDE/>
        <w:autoSpaceDN/>
        <w:adjustRightInd/>
        <w:jc w:val="both"/>
        <w:textAlignment w:val="auto"/>
        <w:rPr>
          <w:rFonts w:ascii="Arial Narrow" w:hAnsi="Arial Narrow"/>
          <w:color w:val="000000"/>
          <w:sz w:val="18"/>
          <w:szCs w:val="18"/>
        </w:rPr>
      </w:pPr>
      <w:r w:rsidRPr="00946326">
        <w:rPr>
          <w:rFonts w:ascii="Arial Narrow" w:hAnsi="Arial Narrow"/>
          <w:color w:val="000000"/>
          <w:sz w:val="18"/>
          <w:szCs w:val="18"/>
        </w:rPr>
        <w:t>Diffusione: I suoi dati personali non verranno diffusi in alcun modo e non è previsto nessun trasferimento verso paesi Terzi</w:t>
      </w:r>
    </w:p>
    <w:p w14:paraId="4FFBBF2A" w14:textId="77777777" w:rsidR="00703E5A" w:rsidRPr="00946326" w:rsidRDefault="00703E5A" w:rsidP="00703E5A">
      <w:pPr>
        <w:overflowPunct/>
        <w:autoSpaceDE/>
        <w:autoSpaceDN/>
        <w:adjustRightInd/>
        <w:jc w:val="both"/>
        <w:textAlignment w:val="auto"/>
        <w:rPr>
          <w:rFonts w:ascii="Arial Narrow" w:hAnsi="Arial Narrow"/>
          <w:color w:val="000000"/>
          <w:sz w:val="18"/>
          <w:szCs w:val="18"/>
        </w:rPr>
      </w:pPr>
      <w:r w:rsidRPr="00946326">
        <w:rPr>
          <w:rFonts w:ascii="Arial Narrow" w:hAnsi="Arial Narrow"/>
          <w:color w:val="000000"/>
          <w:sz w:val="18"/>
          <w:szCs w:val="18"/>
        </w:rPr>
        <w:t>Periodo di Conservazione. Le segnaliamo che, nel rispetto dei principi di liceità, limitazione delle finalità e minimizzazione dei dati, ai sensi dell’art. 5 del GDPR, il periodo di conservazione dei Suoi dati personali è:</w:t>
      </w:r>
    </w:p>
    <w:p w14:paraId="07E18361" w14:textId="20927CC0" w:rsidR="00703E5A" w:rsidRPr="00946326" w:rsidRDefault="00703E5A" w:rsidP="00703E5A">
      <w:pPr>
        <w:numPr>
          <w:ilvl w:val="0"/>
          <w:numId w:val="16"/>
        </w:numPr>
        <w:shd w:val="clear" w:color="auto" w:fill="E3EFF9"/>
        <w:overflowPunct/>
        <w:autoSpaceDE/>
        <w:autoSpaceDN/>
        <w:adjustRightInd/>
        <w:jc w:val="both"/>
        <w:textAlignment w:val="auto"/>
        <w:rPr>
          <w:rFonts w:ascii="Arial Narrow" w:hAnsi="Arial Narrow"/>
          <w:color w:val="000000"/>
          <w:sz w:val="18"/>
          <w:szCs w:val="18"/>
        </w:rPr>
      </w:pPr>
      <w:r w:rsidRPr="00946326">
        <w:rPr>
          <w:rFonts w:ascii="Arial Narrow" w:hAnsi="Arial Narrow"/>
          <w:color w:val="000000"/>
          <w:sz w:val="18"/>
          <w:szCs w:val="18"/>
        </w:rPr>
        <w:t>6 GIORNI. Trascorso tale termine sono automaticamente cancellate;</w:t>
      </w:r>
    </w:p>
    <w:p w14:paraId="7179E0E6" w14:textId="77777777" w:rsidR="00703E5A" w:rsidRPr="00946326" w:rsidRDefault="00703E5A" w:rsidP="00703E5A">
      <w:pPr>
        <w:numPr>
          <w:ilvl w:val="0"/>
          <w:numId w:val="16"/>
        </w:numPr>
        <w:shd w:val="clear" w:color="auto" w:fill="E3EFF9"/>
        <w:overflowPunct/>
        <w:autoSpaceDE/>
        <w:autoSpaceDN/>
        <w:adjustRightInd/>
        <w:jc w:val="both"/>
        <w:textAlignment w:val="auto"/>
        <w:rPr>
          <w:rFonts w:ascii="Arial Narrow" w:hAnsi="Arial Narrow"/>
          <w:color w:val="000000"/>
          <w:sz w:val="18"/>
          <w:szCs w:val="18"/>
        </w:rPr>
      </w:pPr>
      <w:r w:rsidRPr="00946326">
        <w:rPr>
          <w:rFonts w:ascii="Arial Narrow" w:hAnsi="Arial Narrow"/>
          <w:color w:val="000000"/>
          <w:sz w:val="18"/>
          <w:szCs w:val="18"/>
        </w:rPr>
        <w:t>Conservazione in conformità a quanto previsto dal Prov. 08/04/2010 del GPDP e da normativa vigente;</w:t>
      </w:r>
    </w:p>
    <w:p w14:paraId="6BB5CE63" w14:textId="60E7AE7F" w:rsidR="00703E5A" w:rsidRPr="00946326" w:rsidRDefault="009B5F99" w:rsidP="00703E5A">
      <w:pPr>
        <w:numPr>
          <w:ilvl w:val="0"/>
          <w:numId w:val="16"/>
        </w:numPr>
        <w:shd w:val="clear" w:color="auto" w:fill="E3EFF9"/>
        <w:overflowPunct/>
        <w:autoSpaceDE/>
        <w:autoSpaceDN/>
        <w:adjustRightInd/>
        <w:jc w:val="both"/>
        <w:textAlignment w:val="auto"/>
        <w:rPr>
          <w:rFonts w:ascii="Arial Narrow" w:hAnsi="Arial Narrow"/>
          <w:color w:val="000000"/>
          <w:sz w:val="18"/>
          <w:szCs w:val="18"/>
        </w:rPr>
      </w:pPr>
      <w:r>
        <w:rPr>
          <w:rFonts w:ascii="Arial Narrow" w:hAnsi="Arial Narrow"/>
          <w:color w:val="000000"/>
          <w:sz w:val="18"/>
          <w:szCs w:val="18"/>
        </w:rPr>
        <w:t>S</w:t>
      </w:r>
      <w:r w:rsidR="00703E5A" w:rsidRPr="00946326">
        <w:rPr>
          <w:rFonts w:ascii="Arial Narrow" w:hAnsi="Arial Narrow"/>
          <w:color w:val="000000"/>
          <w:sz w:val="18"/>
          <w:szCs w:val="18"/>
        </w:rPr>
        <w:t>tabilito in un arco di tempo non superiore all'espletamento degli obblighi di legge e per la tutela nel contenzioso.</w:t>
      </w:r>
    </w:p>
    <w:p w14:paraId="38BBAF77" w14:textId="649BB01C" w:rsidR="00703E5A" w:rsidRPr="00946326" w:rsidRDefault="00703E5A" w:rsidP="00703E5A">
      <w:pPr>
        <w:overflowPunct/>
        <w:autoSpaceDE/>
        <w:autoSpaceDN/>
        <w:adjustRightInd/>
        <w:jc w:val="both"/>
        <w:textAlignment w:val="auto"/>
        <w:rPr>
          <w:rFonts w:ascii="Arial Narrow" w:hAnsi="Arial Narrow"/>
          <w:color w:val="000000"/>
          <w:sz w:val="18"/>
          <w:szCs w:val="18"/>
        </w:rPr>
      </w:pPr>
      <w:r w:rsidRPr="00946326">
        <w:rPr>
          <w:rFonts w:ascii="Arial Narrow" w:hAnsi="Arial Narrow"/>
          <w:color w:val="000000"/>
          <w:sz w:val="18"/>
          <w:szCs w:val="18"/>
        </w:rPr>
        <w:t>Titolare: il Titolare del trattamento dei dati, ai sensi della Legge, è TEP SPA (VIA TARO 12, 43125 PARMA (PR), P. IVA 02155050343, contattabile ai seguenti recapiti: e-mail tep@tep.pr.it, telefono 05212141) nella persona del suo legale rappresentante pro tempore.</w:t>
      </w:r>
    </w:p>
    <w:p w14:paraId="134739AE" w14:textId="77777777" w:rsidR="00703E5A" w:rsidRPr="00946326" w:rsidRDefault="00703E5A" w:rsidP="00703E5A">
      <w:pPr>
        <w:overflowPunct/>
        <w:autoSpaceDE/>
        <w:autoSpaceDN/>
        <w:adjustRightInd/>
        <w:jc w:val="both"/>
        <w:textAlignment w:val="auto"/>
        <w:rPr>
          <w:rFonts w:ascii="Arial Narrow" w:hAnsi="Arial Narrow"/>
          <w:color w:val="000000"/>
          <w:sz w:val="18"/>
          <w:szCs w:val="18"/>
        </w:rPr>
      </w:pPr>
      <w:r w:rsidRPr="00946326">
        <w:rPr>
          <w:rFonts w:ascii="Arial Narrow" w:hAnsi="Arial Narrow"/>
          <w:color w:val="000000"/>
          <w:sz w:val="18"/>
          <w:szCs w:val="18"/>
        </w:rPr>
        <w:t>Il responsabile della protezione dei dati (DPO) designato dal titolare ai sensi dell'art.37 del GDPR è:</w:t>
      </w:r>
    </w:p>
    <w:p w14:paraId="2E7C8CB2" w14:textId="24D56022" w:rsidR="00703E5A" w:rsidRPr="00946326" w:rsidRDefault="00703E5A" w:rsidP="00703E5A">
      <w:pPr>
        <w:numPr>
          <w:ilvl w:val="0"/>
          <w:numId w:val="17"/>
        </w:numPr>
        <w:shd w:val="clear" w:color="auto" w:fill="E3EFF9"/>
        <w:overflowPunct/>
        <w:autoSpaceDE/>
        <w:autoSpaceDN/>
        <w:adjustRightInd/>
        <w:jc w:val="both"/>
        <w:textAlignment w:val="auto"/>
        <w:rPr>
          <w:rFonts w:ascii="Arial Narrow" w:hAnsi="Arial Narrow"/>
          <w:color w:val="000000"/>
          <w:sz w:val="18"/>
          <w:szCs w:val="18"/>
        </w:rPr>
      </w:pPr>
      <w:r w:rsidRPr="00946326">
        <w:rPr>
          <w:rFonts w:ascii="Arial Narrow" w:hAnsi="Arial Narrow"/>
          <w:color w:val="000000"/>
          <w:sz w:val="18"/>
          <w:szCs w:val="18"/>
        </w:rPr>
        <w:t>DataConSec S.r.l. (V.le Fratti 56, 43121 Parma (PR), P. IVA 02470920345, contattabile ai seguenti recapiti: e-mail dpo@tep.p</w:t>
      </w:r>
      <w:r w:rsidR="009B5F99">
        <w:rPr>
          <w:rFonts w:ascii="Arial Narrow" w:hAnsi="Arial Narrow"/>
          <w:color w:val="000000"/>
          <w:sz w:val="18"/>
          <w:szCs w:val="18"/>
        </w:rPr>
        <w:t>r</w:t>
      </w:r>
      <w:r w:rsidRPr="00946326">
        <w:rPr>
          <w:rFonts w:ascii="Arial Narrow" w:hAnsi="Arial Narrow"/>
          <w:color w:val="000000"/>
          <w:sz w:val="18"/>
          <w:szCs w:val="18"/>
        </w:rPr>
        <w:t>.it, telefono +39 0521 77 12 98).</w:t>
      </w:r>
    </w:p>
    <w:p w14:paraId="7B2E6340" w14:textId="77777777" w:rsidR="00703E5A" w:rsidRPr="00946326" w:rsidRDefault="00703E5A" w:rsidP="00703E5A">
      <w:pPr>
        <w:overflowPunct/>
        <w:autoSpaceDE/>
        <w:autoSpaceDN/>
        <w:adjustRightInd/>
        <w:jc w:val="both"/>
        <w:textAlignment w:val="auto"/>
        <w:rPr>
          <w:rFonts w:ascii="Arial Narrow" w:hAnsi="Arial Narrow"/>
          <w:color w:val="000000"/>
          <w:sz w:val="18"/>
          <w:szCs w:val="18"/>
        </w:rPr>
      </w:pPr>
      <w:r w:rsidRPr="00946326">
        <w:rPr>
          <w:rFonts w:ascii="Arial Narrow" w:hAnsi="Arial Narrow"/>
          <w:color w:val="000000"/>
          <w:sz w:val="18"/>
          <w:szCs w:val="18"/>
        </w:rPr>
        <w:t>Lei ha diritto di ottenere dal responsabile la cancellazione (diritto all'oblio), la limitazione, l'aggiornamento, la rettificazione, la portabilità, l'opposizione al trattamento dei dati personali che La riguardano, nonché in generale può esercitare tutti i diritti previsti dagli artt. 15, 16, 17, 18, 19, 20, 21, 22 del GDPR.</w:t>
      </w:r>
    </w:p>
    <w:p w14:paraId="3DA27F3E" w14:textId="77777777" w:rsidR="00703E5A" w:rsidRPr="00946326" w:rsidRDefault="00703E5A" w:rsidP="00703E5A">
      <w:pPr>
        <w:overflowPunct/>
        <w:autoSpaceDE/>
        <w:autoSpaceDN/>
        <w:adjustRightInd/>
        <w:jc w:val="both"/>
        <w:textAlignment w:val="auto"/>
        <w:outlineLvl w:val="2"/>
        <w:rPr>
          <w:rFonts w:ascii="Arial Narrow" w:hAnsi="Arial Narrow"/>
          <w:b/>
          <w:bCs/>
          <w:color w:val="0C7FD4"/>
          <w:sz w:val="18"/>
          <w:szCs w:val="18"/>
        </w:rPr>
      </w:pPr>
      <w:r w:rsidRPr="00946326">
        <w:rPr>
          <w:rFonts w:ascii="Arial Narrow" w:hAnsi="Arial Narrow"/>
          <w:b/>
          <w:bCs/>
          <w:color w:val="0C7FD4"/>
          <w:sz w:val="18"/>
          <w:szCs w:val="18"/>
        </w:rPr>
        <w:t>Reg.to UE 2016/679: Artt. 15, 16, 17, 18, 19, 20, 21, 22 - Diritti dell'Interessato</w:t>
      </w:r>
    </w:p>
    <w:p w14:paraId="1DF84411" w14:textId="77777777" w:rsidR="00703E5A" w:rsidRPr="00946326" w:rsidRDefault="00703E5A" w:rsidP="00703E5A">
      <w:pPr>
        <w:overflowPunct/>
        <w:autoSpaceDE/>
        <w:autoSpaceDN/>
        <w:adjustRightInd/>
        <w:jc w:val="both"/>
        <w:textAlignment w:val="auto"/>
        <w:rPr>
          <w:rFonts w:ascii="Arial Narrow" w:hAnsi="Arial Narrow"/>
          <w:color w:val="000000"/>
          <w:sz w:val="18"/>
          <w:szCs w:val="18"/>
        </w:rPr>
      </w:pPr>
      <w:r w:rsidRPr="00946326">
        <w:rPr>
          <w:rFonts w:ascii="Arial Narrow" w:hAnsi="Arial Narrow"/>
          <w:color w:val="000000"/>
          <w:sz w:val="18"/>
          <w:szCs w:val="18"/>
        </w:rPr>
        <w:t>1. L'interessato ha diritto di ottenere la conferma dell'esistenza o meno di dati personali che lo riguardano, anche se non ancora registrati, la loro comunicazione in forma intelligibile e la possibilità di effettuare reclamo presso l’Autorità di controllo.</w:t>
      </w:r>
    </w:p>
    <w:p w14:paraId="58581225" w14:textId="37C868A5" w:rsidR="00703E5A" w:rsidRPr="00946326" w:rsidRDefault="00703E5A" w:rsidP="00703E5A">
      <w:pPr>
        <w:overflowPunct/>
        <w:autoSpaceDE/>
        <w:autoSpaceDN/>
        <w:adjustRightInd/>
        <w:jc w:val="both"/>
        <w:textAlignment w:val="auto"/>
        <w:rPr>
          <w:rFonts w:ascii="Arial Narrow" w:hAnsi="Arial Narrow"/>
          <w:color w:val="000000"/>
          <w:sz w:val="18"/>
          <w:szCs w:val="18"/>
        </w:rPr>
      </w:pPr>
      <w:r w:rsidRPr="00946326">
        <w:rPr>
          <w:rFonts w:ascii="Arial Narrow" w:hAnsi="Arial Narrow"/>
          <w:color w:val="000000"/>
          <w:sz w:val="18"/>
          <w:szCs w:val="18"/>
        </w:rPr>
        <w:t xml:space="preserve">2. Nello specifico, l'interessato </w:t>
      </w:r>
      <w:r w:rsidR="00236830" w:rsidRPr="00946326">
        <w:rPr>
          <w:rFonts w:ascii="Arial Narrow" w:hAnsi="Arial Narrow"/>
          <w:color w:val="000000"/>
          <w:sz w:val="18"/>
          <w:szCs w:val="18"/>
        </w:rPr>
        <w:t>ha:</w:t>
      </w:r>
    </w:p>
    <w:p w14:paraId="45BD0AB4" w14:textId="2863647B" w:rsidR="00703E5A" w:rsidRPr="00946326" w:rsidRDefault="00703E5A" w:rsidP="00703E5A">
      <w:pPr>
        <w:numPr>
          <w:ilvl w:val="0"/>
          <w:numId w:val="18"/>
        </w:numPr>
        <w:shd w:val="clear" w:color="auto" w:fill="E3EFF9"/>
        <w:overflowPunct/>
        <w:autoSpaceDE/>
        <w:autoSpaceDN/>
        <w:adjustRightInd/>
        <w:textAlignment w:val="auto"/>
        <w:rPr>
          <w:rFonts w:ascii="Arial Narrow" w:hAnsi="Arial Narrow"/>
          <w:color w:val="000000"/>
          <w:sz w:val="18"/>
          <w:szCs w:val="18"/>
        </w:rPr>
      </w:pPr>
      <w:r w:rsidRPr="00946326">
        <w:rPr>
          <w:rFonts w:ascii="Arial Narrow" w:hAnsi="Arial Narrow"/>
          <w:color w:val="000000"/>
          <w:sz w:val="18"/>
          <w:szCs w:val="18"/>
        </w:rPr>
        <w:t>- diritto di accesso [art. 15 del Regolamento UE]( la possibilità di essere informato sui trattamenti effettuati sui propri Dati Personali ed eventualmente riceverne copia);</w:t>
      </w:r>
      <w:r w:rsidRPr="00946326">
        <w:rPr>
          <w:rFonts w:ascii="Arial Narrow" w:hAnsi="Arial Narrow"/>
          <w:color w:val="000000"/>
          <w:sz w:val="18"/>
          <w:szCs w:val="18"/>
        </w:rPr>
        <w:br/>
        <w:t>- diritto di rettifica dei propri Dati Personali [art. 16 del Regolamento UE] (l'interessato ha diritto alla rettifica dei dati personali inesatti che lo riguardano);</w:t>
      </w:r>
      <w:r w:rsidRPr="00946326">
        <w:rPr>
          <w:rFonts w:ascii="Arial Narrow" w:hAnsi="Arial Narrow"/>
          <w:color w:val="000000"/>
          <w:sz w:val="18"/>
          <w:szCs w:val="18"/>
        </w:rPr>
        <w:br/>
        <w:t>- diritto alla cancellazione dei propri Dati Personali senza ingiustificato ritardo ("diritto all'oblio") [art. 17 del Regolamento UE] (l'interessato ha, così come avrà, diritto alla cancellazione dei propri dati);</w:t>
      </w:r>
      <w:r w:rsidRPr="00946326">
        <w:rPr>
          <w:rFonts w:ascii="Arial Narrow" w:hAnsi="Arial Narrow"/>
          <w:color w:val="000000"/>
          <w:sz w:val="18"/>
          <w:szCs w:val="18"/>
        </w:rPr>
        <w:br/>
        <w:t>- diritto di limitazione di trattamento dei propri Dati Personali nei casi previsti dall'art. 18 del Regolamento UE, tra cui nel caso di trattamenti illeciti o contestazione dell'esattezza dei Dati Personali da parte dell'interessato [art. 18 del Regolamento UE];</w:t>
      </w:r>
      <w:r w:rsidRPr="00946326">
        <w:rPr>
          <w:rFonts w:ascii="Arial Narrow" w:hAnsi="Arial Narrow"/>
          <w:color w:val="000000"/>
          <w:sz w:val="18"/>
          <w:szCs w:val="18"/>
        </w:rPr>
        <w:br/>
        <w:t>- diritto alla portabilità dei dati [art. 20 del Regolamento UE], l'interessato potrà richiedere in formato strutturato i propri Dati Personali al fine di trasmetterli ad altro titolare, nei casi previsti dal medesimo articolo;</w:t>
      </w:r>
      <w:r w:rsidRPr="00946326">
        <w:rPr>
          <w:rFonts w:ascii="Arial Narrow" w:hAnsi="Arial Narrow"/>
          <w:color w:val="000000"/>
          <w:sz w:val="18"/>
          <w:szCs w:val="18"/>
        </w:rPr>
        <w:br/>
        <w:t>- diritto di opposizione al trattamento dei propri Dati Personali [art. 21 del Regolamento UE] (l'interessato ha, così come avrà, diritto alla opposizione del trattamento dei propri dati personali);</w:t>
      </w:r>
      <w:r w:rsidRPr="00946326">
        <w:rPr>
          <w:rFonts w:ascii="Arial Narrow" w:hAnsi="Arial Narrow"/>
          <w:color w:val="000000"/>
          <w:sz w:val="18"/>
          <w:szCs w:val="18"/>
        </w:rPr>
        <w:br/>
        <w:t>- diritto di non essere sottoposto a processi decisionali automatizzati,[art. 22 del Regolamento UE] (l'interessato ha, così come avrà, diritto a non essere sottoposto ad una decisione basata unicamente sul trattamento automatizzato).</w:t>
      </w:r>
    </w:p>
    <w:p w14:paraId="49C5BD89" w14:textId="646F5CD9" w:rsidR="00DF30D6" w:rsidRPr="00946326" w:rsidRDefault="00703E5A" w:rsidP="001F2A77">
      <w:pPr>
        <w:keepNext/>
        <w:widowControl w:val="0"/>
        <w:numPr>
          <w:ilvl w:val="0"/>
          <w:numId w:val="18"/>
        </w:numPr>
        <w:shd w:val="clear" w:color="auto" w:fill="E3EFF9"/>
        <w:suppressAutoHyphens/>
        <w:overflowPunct/>
        <w:autoSpaceDE/>
        <w:autoSpaceDN/>
        <w:adjustRightInd/>
        <w:jc w:val="center"/>
        <w:textAlignment w:val="auto"/>
        <w:outlineLvl w:val="0"/>
        <w:rPr>
          <w:rFonts w:ascii="Lato" w:hAnsi="Lato"/>
          <w:iCs/>
          <w:sz w:val="18"/>
          <w:szCs w:val="18"/>
        </w:rPr>
      </w:pPr>
      <w:r w:rsidRPr="00946326">
        <w:rPr>
          <w:rFonts w:ascii="Arial Narrow" w:hAnsi="Arial Narrow"/>
          <w:color w:val="000000"/>
          <w:sz w:val="18"/>
          <w:szCs w:val="18"/>
        </w:rPr>
        <w:t>- Diritto di Reclamo: Se ritiene che il trattamento che la riguarda violi il Regolamento GDPR EU-2016/679 ha il diritto di proporre reclamo all’Autorità Garante per la Protezione dei Dati Personali attraverso i contatti reperibili sul sito web https://www.garanteprivacy.it/</w:t>
      </w:r>
    </w:p>
    <w:sectPr w:rsidR="00DF30D6" w:rsidRPr="00946326" w:rsidSect="00236830">
      <w:headerReference w:type="default" r:id="rId8"/>
      <w:footerReference w:type="default" r:id="rId9"/>
      <w:pgSz w:w="11906" w:h="16838"/>
      <w:pgMar w:top="388" w:right="1134" w:bottom="1134" w:left="1134"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F1781C" w14:textId="77777777" w:rsidR="00BE387D" w:rsidRDefault="00BE387D" w:rsidP="00A565D8">
      <w:r>
        <w:separator/>
      </w:r>
    </w:p>
  </w:endnote>
  <w:endnote w:type="continuationSeparator" w:id="0">
    <w:p w14:paraId="418FCE4E" w14:textId="77777777" w:rsidR="00BE387D" w:rsidRDefault="00BE387D" w:rsidP="00A565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Lato">
    <w:charset w:val="00"/>
    <w:family w:val="swiss"/>
    <w:pitch w:val="variable"/>
    <w:sig w:usb0="E10002FF" w:usb1="5000ECF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2B2156" w14:textId="5C84ED96" w:rsidR="006177EB" w:rsidRDefault="006177EB" w:rsidP="006177EB">
    <w:pPr>
      <w:pStyle w:val="Pidipagina"/>
      <w:ind w:left="-993" w:right="-1"/>
      <w:jc w:val="center"/>
      <w:rPr>
        <w:noProof/>
      </w:rPr>
    </w:pPr>
  </w:p>
  <w:p w14:paraId="2745B3C5" w14:textId="4D10A1D2" w:rsidR="006177EB" w:rsidRPr="006177EB" w:rsidRDefault="006177EB" w:rsidP="006177EB">
    <w:pPr>
      <w:pStyle w:val="Pidipagina"/>
      <w:ind w:right="-1"/>
      <w:jc w:val="center"/>
      <w:rPr>
        <w:rFonts w:ascii="Lato" w:hAnsi="Lato"/>
        <w:sz w:val="16"/>
      </w:rPr>
    </w:pPr>
    <w:r w:rsidRPr="006177EB">
      <w:rPr>
        <w:rFonts w:ascii="Lato" w:hAnsi="Lato"/>
        <w:sz w:val="16"/>
      </w:rPr>
      <w:t xml:space="preserve">Sede legale e amm.va: Via Taro, 12 – 43125 Parma Tel. 0521.2141 – Fax 0521.214444-214333 – E-mail: </w:t>
    </w:r>
    <w:hyperlink r:id="rId1" w:history="1">
      <w:r w:rsidRPr="006177EB">
        <w:rPr>
          <w:rStyle w:val="Collegamentoipertestuale"/>
          <w:rFonts w:ascii="Lato" w:hAnsi="Lato"/>
          <w:sz w:val="16"/>
        </w:rPr>
        <w:t>tep@tep.pr.it</w:t>
      </w:r>
    </w:hyperlink>
    <w:r w:rsidRPr="006177EB">
      <w:rPr>
        <w:rFonts w:ascii="Lato" w:hAnsi="Lato"/>
        <w:sz w:val="16"/>
      </w:rPr>
      <w:t xml:space="preserve"> – </w:t>
    </w:r>
    <w:hyperlink r:id="rId2" w:history="1">
      <w:r w:rsidRPr="00CB6BC9">
        <w:rPr>
          <w:rStyle w:val="Collegamentoipertestuale"/>
          <w:rFonts w:ascii="Lato" w:hAnsi="Lato"/>
          <w:sz w:val="16"/>
        </w:rPr>
        <w:t>www.tep.pr.it</w:t>
      </w:r>
    </w:hyperlink>
  </w:p>
  <w:p w14:paraId="380E5AA4" w14:textId="7B83071D" w:rsidR="006177EB" w:rsidRPr="006177EB" w:rsidRDefault="006177EB" w:rsidP="006177EB">
    <w:pPr>
      <w:pStyle w:val="Pidipagina"/>
      <w:ind w:right="-1"/>
      <w:jc w:val="center"/>
      <w:rPr>
        <w:rFonts w:ascii="Lato" w:hAnsi="Lato"/>
        <w:sz w:val="16"/>
      </w:rPr>
    </w:pPr>
    <w:r w:rsidRPr="006177EB">
      <w:rPr>
        <w:rFonts w:ascii="Lato" w:hAnsi="Lato"/>
        <w:sz w:val="16"/>
      </w:rPr>
      <w:t>Cap. Sociale € 7.747.000 i.v. – Cod. Fisc./Part. IVA/Reg.Imprese Parma 02155050343</w:t>
    </w:r>
  </w:p>
  <w:p w14:paraId="71BF4D6C" w14:textId="121CE5C2" w:rsidR="006177EB" w:rsidRDefault="006177EB">
    <w:pPr>
      <w:pStyle w:val="Pidipagina"/>
    </w:pPr>
    <w:r>
      <w:rPr>
        <w:rFonts w:ascii="Lato" w:hAnsi="Lato"/>
        <w:noProof/>
        <w:sz w:val="16"/>
      </w:rPr>
      <w:drawing>
        <wp:anchor distT="0" distB="0" distL="114300" distR="114300" simplePos="0" relativeHeight="251658240" behindDoc="0" locked="0" layoutInCell="1" allowOverlap="1" wp14:anchorId="1159B8D6" wp14:editId="79A70F9A">
          <wp:simplePos x="0" y="0"/>
          <wp:positionH relativeFrom="margin">
            <wp:align>center</wp:align>
          </wp:positionH>
          <wp:positionV relativeFrom="paragraph">
            <wp:posOffset>72390</wp:posOffset>
          </wp:positionV>
          <wp:extent cx="694690" cy="323215"/>
          <wp:effectExtent l="0" t="0" r="0" b="635"/>
          <wp:wrapNone/>
          <wp:docPr id="774259036"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94690" cy="323215"/>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0787BD" w14:textId="77777777" w:rsidR="00BE387D" w:rsidRDefault="00BE387D" w:rsidP="00A565D8">
      <w:r>
        <w:separator/>
      </w:r>
    </w:p>
  </w:footnote>
  <w:footnote w:type="continuationSeparator" w:id="0">
    <w:p w14:paraId="7C58E257" w14:textId="77777777" w:rsidR="00BE387D" w:rsidRDefault="00BE387D" w:rsidP="00A565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E40E60" w14:textId="45D5D745" w:rsidR="001B35B4" w:rsidRDefault="001B35B4">
    <w:pPr>
      <w:pStyle w:val="Intestazione"/>
    </w:pPr>
    <w:r>
      <w:t xml:space="preserve">   </w:t>
    </w:r>
    <w:r>
      <w:tab/>
    </w:r>
    <w:r w:rsidR="00A76D41" w:rsidRPr="00E27F81">
      <w:rPr>
        <w:noProof/>
      </w:rPr>
      <w:drawing>
        <wp:inline distT="0" distB="0" distL="0" distR="0" wp14:anchorId="37B058B8" wp14:editId="03485ED8">
          <wp:extent cx="885825" cy="447675"/>
          <wp:effectExtent l="0" t="0" r="9525" b="9525"/>
          <wp:docPr id="1394743819" name="Immagine 13947438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85825" cy="447675"/>
                  </a:xfrm>
                  <a:prstGeom prst="rect">
                    <a:avLst/>
                  </a:prstGeom>
                  <a:noFill/>
                  <a:ln>
                    <a:noFill/>
                  </a:ln>
                </pic:spPr>
              </pic:pic>
            </a:graphicData>
          </a:graphic>
        </wp:inline>
      </w:drawing>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2132F"/>
    <w:multiLevelType w:val="multilevel"/>
    <w:tmpl w:val="69881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B802E5"/>
    <w:multiLevelType w:val="multilevel"/>
    <w:tmpl w:val="73588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AC51E5"/>
    <w:multiLevelType w:val="multilevel"/>
    <w:tmpl w:val="F56A948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15:restartNumberingAfterBreak="0">
    <w:nsid w:val="093A1F69"/>
    <w:multiLevelType w:val="multilevel"/>
    <w:tmpl w:val="8572D4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C69516C"/>
    <w:multiLevelType w:val="multilevel"/>
    <w:tmpl w:val="BCBC2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16C00D0"/>
    <w:multiLevelType w:val="multilevel"/>
    <w:tmpl w:val="CF8A8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6D04D54"/>
    <w:multiLevelType w:val="hybridMultilevel"/>
    <w:tmpl w:val="BDAAD0F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C43652E"/>
    <w:multiLevelType w:val="multilevel"/>
    <w:tmpl w:val="C7408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F9A1B98"/>
    <w:multiLevelType w:val="multilevel"/>
    <w:tmpl w:val="7AD82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1334AC5"/>
    <w:multiLevelType w:val="multilevel"/>
    <w:tmpl w:val="466AA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7CA3B82"/>
    <w:multiLevelType w:val="multilevel"/>
    <w:tmpl w:val="40C400F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15:restartNumberingAfterBreak="0">
    <w:nsid w:val="2AD434C6"/>
    <w:multiLevelType w:val="multilevel"/>
    <w:tmpl w:val="964201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2C6060A"/>
    <w:multiLevelType w:val="multilevel"/>
    <w:tmpl w:val="967C8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0D909F7"/>
    <w:multiLevelType w:val="multilevel"/>
    <w:tmpl w:val="E384C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7507C72"/>
    <w:multiLevelType w:val="multilevel"/>
    <w:tmpl w:val="EF3C5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94628BF"/>
    <w:multiLevelType w:val="multilevel"/>
    <w:tmpl w:val="C61CA0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D501451"/>
    <w:multiLevelType w:val="multilevel"/>
    <w:tmpl w:val="29785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8F25ECB"/>
    <w:multiLevelType w:val="hybridMultilevel"/>
    <w:tmpl w:val="C2BE683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78D550C7"/>
    <w:multiLevelType w:val="multilevel"/>
    <w:tmpl w:val="42D44C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279049">
    <w:abstractNumId w:val="17"/>
  </w:num>
  <w:num w:numId="2" w16cid:durableId="1168904717">
    <w:abstractNumId w:val="6"/>
  </w:num>
  <w:num w:numId="3" w16cid:durableId="1476139004">
    <w:abstractNumId w:val="16"/>
  </w:num>
  <w:num w:numId="4" w16cid:durableId="217589506">
    <w:abstractNumId w:val="15"/>
  </w:num>
  <w:num w:numId="5" w16cid:durableId="1838298816">
    <w:abstractNumId w:val="9"/>
  </w:num>
  <w:num w:numId="6" w16cid:durableId="634485010">
    <w:abstractNumId w:val="5"/>
  </w:num>
  <w:num w:numId="7" w16cid:durableId="1523518190">
    <w:abstractNumId w:val="4"/>
  </w:num>
  <w:num w:numId="8" w16cid:durableId="177933392">
    <w:abstractNumId w:val="1"/>
  </w:num>
  <w:num w:numId="9" w16cid:durableId="607352026">
    <w:abstractNumId w:val="0"/>
  </w:num>
  <w:num w:numId="10" w16cid:durableId="2036805342">
    <w:abstractNumId w:val="10"/>
  </w:num>
  <w:num w:numId="11" w16cid:durableId="973099550">
    <w:abstractNumId w:val="13"/>
  </w:num>
  <w:num w:numId="12" w16cid:durableId="285888478">
    <w:abstractNumId w:val="8"/>
  </w:num>
  <w:num w:numId="13" w16cid:durableId="1865047116">
    <w:abstractNumId w:val="14"/>
  </w:num>
  <w:num w:numId="14" w16cid:durableId="858129024">
    <w:abstractNumId w:val="3"/>
  </w:num>
  <w:num w:numId="15" w16cid:durableId="159590903">
    <w:abstractNumId w:val="7"/>
  </w:num>
  <w:num w:numId="16" w16cid:durableId="1694723525">
    <w:abstractNumId w:val="12"/>
  </w:num>
  <w:num w:numId="17" w16cid:durableId="111949337">
    <w:abstractNumId w:val="18"/>
  </w:num>
  <w:num w:numId="18" w16cid:durableId="443155601">
    <w:abstractNumId w:val="2"/>
  </w:num>
  <w:num w:numId="19" w16cid:durableId="178533976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1FF1"/>
    <w:rsid w:val="00004019"/>
    <w:rsid w:val="001058C6"/>
    <w:rsid w:val="00155EC0"/>
    <w:rsid w:val="001574B6"/>
    <w:rsid w:val="001B35B4"/>
    <w:rsid w:val="001C2037"/>
    <w:rsid w:val="001D1656"/>
    <w:rsid w:val="001E26F2"/>
    <w:rsid w:val="001F7654"/>
    <w:rsid w:val="00236830"/>
    <w:rsid w:val="00281867"/>
    <w:rsid w:val="002875D0"/>
    <w:rsid w:val="002A1604"/>
    <w:rsid w:val="002A5C53"/>
    <w:rsid w:val="002A66E8"/>
    <w:rsid w:val="002F4198"/>
    <w:rsid w:val="00300DFF"/>
    <w:rsid w:val="00353662"/>
    <w:rsid w:val="00365425"/>
    <w:rsid w:val="003F6DA4"/>
    <w:rsid w:val="00420240"/>
    <w:rsid w:val="00426CCB"/>
    <w:rsid w:val="0046519D"/>
    <w:rsid w:val="004705CC"/>
    <w:rsid w:val="004F7063"/>
    <w:rsid w:val="005077F3"/>
    <w:rsid w:val="005212AA"/>
    <w:rsid w:val="00535AE5"/>
    <w:rsid w:val="00560590"/>
    <w:rsid w:val="00573C23"/>
    <w:rsid w:val="0059272C"/>
    <w:rsid w:val="0061303B"/>
    <w:rsid w:val="006177EB"/>
    <w:rsid w:val="006B3AF5"/>
    <w:rsid w:val="006C63C5"/>
    <w:rsid w:val="006C7A42"/>
    <w:rsid w:val="006D72BA"/>
    <w:rsid w:val="006F78D3"/>
    <w:rsid w:val="00703E5A"/>
    <w:rsid w:val="00720983"/>
    <w:rsid w:val="00736DE5"/>
    <w:rsid w:val="0077776E"/>
    <w:rsid w:val="007C4C8C"/>
    <w:rsid w:val="007D255D"/>
    <w:rsid w:val="007D5530"/>
    <w:rsid w:val="0086636B"/>
    <w:rsid w:val="008A7878"/>
    <w:rsid w:val="008B1089"/>
    <w:rsid w:val="008E4FEB"/>
    <w:rsid w:val="0093086B"/>
    <w:rsid w:val="009364A4"/>
    <w:rsid w:val="00946326"/>
    <w:rsid w:val="009B1CEA"/>
    <w:rsid w:val="009B5F99"/>
    <w:rsid w:val="009D7D9F"/>
    <w:rsid w:val="009E4D0E"/>
    <w:rsid w:val="00A36B63"/>
    <w:rsid w:val="00A565D8"/>
    <w:rsid w:val="00A76D41"/>
    <w:rsid w:val="00A77001"/>
    <w:rsid w:val="00A8658C"/>
    <w:rsid w:val="00AA1FF1"/>
    <w:rsid w:val="00AA512F"/>
    <w:rsid w:val="00AB0394"/>
    <w:rsid w:val="00AE0014"/>
    <w:rsid w:val="00B33329"/>
    <w:rsid w:val="00BE387D"/>
    <w:rsid w:val="00C11F08"/>
    <w:rsid w:val="00C26F85"/>
    <w:rsid w:val="00C658F0"/>
    <w:rsid w:val="00C824CD"/>
    <w:rsid w:val="00D06528"/>
    <w:rsid w:val="00D679C4"/>
    <w:rsid w:val="00DE109A"/>
    <w:rsid w:val="00DF2066"/>
    <w:rsid w:val="00DF30D6"/>
    <w:rsid w:val="00E3435D"/>
    <w:rsid w:val="00E75CB8"/>
    <w:rsid w:val="00ED4F86"/>
    <w:rsid w:val="00F469C1"/>
    <w:rsid w:val="00F86F97"/>
    <w:rsid w:val="00F87CB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F41EA1"/>
  <w15:chartTrackingRefBased/>
  <w15:docId w15:val="{BACB4103-105D-4030-83AA-D96469F1F5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A565D8"/>
    <w:pPr>
      <w:overflowPunct w:val="0"/>
      <w:autoSpaceDE w:val="0"/>
      <w:autoSpaceDN w:val="0"/>
      <w:adjustRightInd w:val="0"/>
      <w:spacing w:after="0" w:line="240" w:lineRule="auto"/>
      <w:textAlignment w:val="baseline"/>
    </w:pPr>
    <w:rPr>
      <w:rFonts w:ascii="Arial" w:eastAsia="Times New Roman" w:hAnsi="Arial" w:cs="Times New Roman"/>
      <w:sz w:val="16"/>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nhideWhenUsed/>
    <w:rsid w:val="00A565D8"/>
    <w:pPr>
      <w:tabs>
        <w:tab w:val="center" w:pos="4819"/>
        <w:tab w:val="right" w:pos="9638"/>
      </w:tabs>
      <w:overflowPunct/>
      <w:autoSpaceDE/>
      <w:autoSpaceDN/>
      <w:adjustRightInd/>
      <w:textAlignment w:val="auto"/>
    </w:pPr>
    <w:rPr>
      <w:rFonts w:asciiTheme="minorHAnsi" w:eastAsiaTheme="minorHAnsi" w:hAnsiTheme="minorHAnsi" w:cstheme="minorBidi"/>
      <w:sz w:val="22"/>
      <w:szCs w:val="22"/>
      <w:lang w:eastAsia="en-US"/>
    </w:rPr>
  </w:style>
  <w:style w:type="character" w:customStyle="1" w:styleId="IntestazioneCarattere">
    <w:name w:val="Intestazione Carattere"/>
    <w:basedOn w:val="Carpredefinitoparagrafo"/>
    <w:link w:val="Intestazione"/>
    <w:rsid w:val="00A565D8"/>
  </w:style>
  <w:style w:type="paragraph" w:styleId="Pidipagina">
    <w:name w:val="footer"/>
    <w:basedOn w:val="Normale"/>
    <w:link w:val="PidipaginaCarattere"/>
    <w:unhideWhenUsed/>
    <w:rsid w:val="00A565D8"/>
    <w:pPr>
      <w:tabs>
        <w:tab w:val="center" w:pos="4819"/>
        <w:tab w:val="right" w:pos="9638"/>
      </w:tabs>
      <w:overflowPunct/>
      <w:autoSpaceDE/>
      <w:autoSpaceDN/>
      <w:adjustRightInd/>
      <w:textAlignment w:val="auto"/>
    </w:pPr>
    <w:rPr>
      <w:rFonts w:asciiTheme="minorHAnsi" w:eastAsiaTheme="minorHAnsi" w:hAnsiTheme="minorHAnsi" w:cstheme="minorBidi"/>
      <w:sz w:val="22"/>
      <w:szCs w:val="22"/>
      <w:lang w:eastAsia="en-US"/>
    </w:rPr>
  </w:style>
  <w:style w:type="character" w:customStyle="1" w:styleId="PidipaginaCarattere">
    <w:name w:val="Piè di pagina Carattere"/>
    <w:basedOn w:val="Carpredefinitoparagrafo"/>
    <w:link w:val="Pidipagina"/>
    <w:rsid w:val="00A565D8"/>
  </w:style>
  <w:style w:type="paragraph" w:styleId="Paragrafoelenco">
    <w:name w:val="List Paragraph"/>
    <w:basedOn w:val="Normale"/>
    <w:uiPriority w:val="34"/>
    <w:qFormat/>
    <w:rsid w:val="00F469C1"/>
    <w:pPr>
      <w:ind w:left="720"/>
      <w:contextualSpacing/>
    </w:pPr>
  </w:style>
  <w:style w:type="character" w:styleId="Collegamentoipertestuale">
    <w:name w:val="Hyperlink"/>
    <w:basedOn w:val="Carpredefinitoparagrafo"/>
    <w:uiPriority w:val="99"/>
    <w:unhideWhenUsed/>
    <w:rsid w:val="001E26F2"/>
    <w:rPr>
      <w:color w:val="0563C1" w:themeColor="hyperlink"/>
      <w:u w:val="single"/>
    </w:rPr>
  </w:style>
  <w:style w:type="character" w:styleId="Menzionenonrisolta">
    <w:name w:val="Unresolved Mention"/>
    <w:basedOn w:val="Carpredefinitoparagrafo"/>
    <w:uiPriority w:val="99"/>
    <w:semiHidden/>
    <w:unhideWhenUsed/>
    <w:rsid w:val="001E26F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8609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hyperlink" Target="http://www.tep.pr.it" TargetMode="External"/><Relationship Id="rId1" Type="http://schemas.openxmlformats.org/officeDocument/2006/relationships/hyperlink" Target="mailto:tep@tep.pr.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B4780A-C66D-427E-9892-59F81A7CCE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89</TotalTime>
  <Pages>1</Pages>
  <Words>918</Words>
  <Characters>5235</Characters>
  <Application>Microsoft Office Word</Application>
  <DocSecurity>0</DocSecurity>
  <Lines>43</Lines>
  <Paragraphs>12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Beatrice Collini</dc:creator>
  <cp:keywords/>
  <dc:description/>
  <cp:lastModifiedBy>Carmen Maria Maldonado Gonzalez</cp:lastModifiedBy>
  <cp:revision>19</cp:revision>
  <dcterms:created xsi:type="dcterms:W3CDTF">2025-02-25T11:51:00Z</dcterms:created>
  <dcterms:modified xsi:type="dcterms:W3CDTF">2026-10-21T07:53:00Z</dcterms:modified>
</cp:coreProperties>
</file>